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E340FA" w:rsidRDefault="00574AA3" w:rsidP="00574AA3">
      <w:pPr>
        <w:jc w:val="center"/>
        <w:rPr>
          <w:rFonts w:ascii="Avenir Next" w:hAnsi="Avenir Next"/>
          <w:i/>
          <w:color w:val="000000" w:themeColor="text1"/>
          <w:sz w:val="28"/>
          <w:lang w:val="el-GR"/>
        </w:rPr>
      </w:pPr>
      <w:r w:rsidRPr="00E340FA">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610B8E42" w14:textId="77777777" w:rsidR="004941B0" w:rsidRPr="00E340FA" w:rsidRDefault="004941B0">
      <w:pPr>
        <w:rPr>
          <w:rFonts w:ascii="Avenir Next" w:hAnsi="Avenir Next"/>
          <w:i/>
          <w:color w:val="000000" w:themeColor="text1"/>
          <w:sz w:val="28"/>
          <w:lang w:val="el-GR"/>
        </w:rPr>
      </w:pPr>
    </w:p>
    <w:p w14:paraId="3E5E8D83" w14:textId="77777777" w:rsidR="00E340FA" w:rsidRPr="00E340FA" w:rsidRDefault="00E340FA" w:rsidP="00E340FA">
      <w:pPr>
        <w:jc w:val="center"/>
        <w:rPr>
          <w:rFonts w:ascii="Avenir Next" w:hAnsi="Avenir Next" w:cs="Times New Roman"/>
          <w:b/>
          <w:bCs/>
          <w:i/>
          <w:iCs/>
          <w:sz w:val="28"/>
          <w:szCs w:val="28"/>
          <w:lang w:val="el-GR"/>
        </w:rPr>
      </w:pPr>
    </w:p>
    <w:p w14:paraId="4C67BAA6" w14:textId="57706EC6" w:rsidR="00E340FA" w:rsidRPr="0030328B" w:rsidRDefault="00E340FA" w:rsidP="00525E6C">
      <w:pPr>
        <w:rPr>
          <w:rFonts w:ascii="Avenir Next" w:hAnsi="Avenir Next" w:cs="Times New Roman"/>
          <w:b/>
          <w:bCs/>
          <w:i/>
          <w:iCs/>
          <w:sz w:val="40"/>
          <w:szCs w:val="40"/>
          <w:lang w:val="el-GR"/>
        </w:rPr>
      </w:pPr>
      <w:r w:rsidRPr="0030328B">
        <w:rPr>
          <w:rFonts w:ascii="Avenir Next" w:hAnsi="Avenir Next" w:cs="Times New Roman"/>
          <w:b/>
          <w:bCs/>
          <w:i/>
          <w:iCs/>
          <w:sz w:val="40"/>
          <w:szCs w:val="40"/>
          <w:lang w:val="el-GR"/>
        </w:rPr>
        <w:t>ΔΕΡΜΑΤΟΧΕΙΡΟΥΡΓΙΚΗ ΕΠΕΜΒΑΣΗ</w:t>
      </w:r>
    </w:p>
    <w:p w14:paraId="713736D7" w14:textId="77777777" w:rsidR="00C71B78" w:rsidRPr="00E340FA"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2AE8DE96" w:rsidR="004941B0" w:rsidRPr="00E340FA"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E340FA">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E340FA">
        <w:rPr>
          <w:rFonts w:ascii="Avenir Next" w:hAnsi="Avenir Next" w:cs="Menlo"/>
          <w:i/>
          <w:iCs/>
          <w:color w:val="000000" w:themeColor="text1"/>
          <w:lang w:val="el-GR"/>
        </w:rPr>
        <w:t xml:space="preserve"> σε</w:t>
      </w:r>
      <w:r w:rsidR="00525E6C">
        <w:rPr>
          <w:rFonts w:ascii="Avenir Next" w:hAnsi="Avenir Next" w:cs="Menlo"/>
          <w:i/>
          <w:iCs/>
          <w:color w:val="000000" w:themeColor="text1"/>
          <w:lang w:val="el-GR"/>
        </w:rPr>
        <w:t xml:space="preserve"> δερματολογική χειρουργική επέμβαση</w:t>
      </w:r>
      <w:r w:rsidR="00784E1B" w:rsidRPr="00E340FA">
        <w:rPr>
          <w:rFonts w:ascii="Avenir Next" w:hAnsi="Avenir Next" w:cs="Menlo"/>
          <w:i/>
          <w:iCs/>
          <w:color w:val="000000" w:themeColor="text1"/>
          <w:lang w:val="el-GR"/>
        </w:rPr>
        <w:t xml:space="preserve">. </w:t>
      </w:r>
      <w:r w:rsidRPr="00E340FA">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E340FA" w:rsidRDefault="004C0952" w:rsidP="004941B0">
      <w:pPr>
        <w:jc w:val="both"/>
        <w:rPr>
          <w:rFonts w:ascii="Avenir Next" w:hAnsi="Avenir Next" w:cs="Menlo"/>
          <w:i/>
          <w:iCs/>
          <w:color w:val="000000" w:themeColor="text1"/>
          <w:lang w:val="el-GR"/>
        </w:rPr>
      </w:pPr>
    </w:p>
    <w:p w14:paraId="077C6192" w14:textId="77777777" w:rsidR="00784E1B" w:rsidRDefault="00C60A89" w:rsidP="00784E1B">
      <w:pPr>
        <w:rPr>
          <w:rFonts w:ascii="Avenir Next" w:hAnsi="Avenir Next"/>
          <w:color w:val="000000" w:themeColor="text1"/>
          <w:lang w:val="el-GR"/>
        </w:rPr>
      </w:pPr>
      <w:r>
        <w:rPr>
          <w:rFonts w:ascii="Avenir Next" w:hAnsi="Avenir Next"/>
          <w:noProof/>
          <w:color w:val="000000" w:themeColor="text1"/>
        </w:rPr>
        <w:pict w14:anchorId="47025FBC">
          <v:rect id="_x0000_i1026" alt="" style="width:355.6pt;height:.05pt;mso-width-percent:0;mso-height-percent:0;mso-width-percent:0;mso-height-percent:0" o:hrpct="784" o:hralign="center" o:hrstd="t" o:hr="t" fillcolor="#a0a0a0" stroked="f"/>
        </w:pict>
      </w:r>
    </w:p>
    <w:p w14:paraId="36550E54" w14:textId="77777777" w:rsidR="001821C9" w:rsidRPr="00E340FA" w:rsidRDefault="001821C9" w:rsidP="00784E1B">
      <w:pPr>
        <w:rPr>
          <w:rFonts w:ascii="Avenir Next" w:hAnsi="Avenir Next"/>
          <w:color w:val="000000" w:themeColor="text1"/>
          <w:lang w:val="el-GR"/>
        </w:rPr>
      </w:pPr>
    </w:p>
    <w:p w14:paraId="51258B6B" w14:textId="045D6FEF" w:rsidR="00280786" w:rsidRPr="001821C9" w:rsidRDefault="001821C9" w:rsidP="00280786">
      <w:pPr>
        <w:jc w:val="both"/>
        <w:rPr>
          <w:rFonts w:ascii="Avenir Next" w:hAnsi="Avenir Next" w:cs="Times New Roman"/>
          <w:b/>
          <w:bCs/>
          <w:i/>
          <w:iCs/>
          <w:lang w:val="el-GR"/>
        </w:rPr>
      </w:pPr>
      <w:r w:rsidRPr="001821C9">
        <w:rPr>
          <w:rFonts w:ascii="Avenir Next" w:hAnsi="Avenir Next" w:cs="Times New Roman"/>
          <w:b/>
          <w:bCs/>
          <w:i/>
          <w:iCs/>
          <w:lang w:val="el-GR"/>
        </w:rPr>
        <w:t>ΕΙΣΑΓΩΓΗ</w:t>
      </w:r>
    </w:p>
    <w:p w14:paraId="6361FCBC" w14:textId="7ECA3BFC"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όγκοι (ή αλλοιώσεις) του δέρματος είναι κηλίδες ή εξογκώματα του δέρματος, με ποικίλα μεγέθη, σχήματα και χρώματα. Μπορούν να εντοπιστούν σε όλο το πρόσωπο ή το σώμα. Κάθε είδος κυττάρου που περιέχεται στο δέρμα είναι ικανό να μετατραπεί σε καλοήθη ή κακοήθη όγκο. Υπάρχει, λοιπόν, ένας μεγάλος αριθμός δερματικών όγκων, από μια απλή «ελιά» μέχρι και έναν πολύ σπάνιο όγκο. Μπορεί να εμφανιστούν κατά τη διάρκεια της ζωής ή να υπάρχουν από τη γέννηση. Τις περισσότερες φορές διαγιγνώσκονται από δερματολόγο ή από τον θεράποντα ιατρό σας, ο οποίος ζητά από έναν πλαστικό χειρουργό να πραγματοποιήσει την εκτομή τους.</w:t>
      </w:r>
    </w:p>
    <w:p w14:paraId="72E399DE" w14:textId="62DE58C6"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lastRenderedPageBreak/>
        <w:t>Το παρόν έντυπο, χωρίς να έχει εξαντλητικό χαρακτήρα, έχει ως στόχο να σας παρουσιάσει τους πιο συχνά συναντώμενους δερματικούς όγκους. Οι σπάνιες αλλοιώσεις θα εξηγηθούν κατά περίπτωση από τον εξειδικευμένο γιατρό σας</w:t>
      </w:r>
    </w:p>
    <w:p w14:paraId="2092C8EB" w14:textId="77777777" w:rsidR="00280786" w:rsidRPr="00E340FA" w:rsidRDefault="00280786" w:rsidP="00280786">
      <w:pPr>
        <w:jc w:val="both"/>
        <w:rPr>
          <w:rFonts w:ascii="Avenir Next" w:hAnsi="Avenir Next" w:cs="Times New Roman"/>
          <w:lang w:val="el-GR"/>
        </w:rPr>
      </w:pPr>
    </w:p>
    <w:p w14:paraId="3A32AF2C" w14:textId="77777777" w:rsidR="00280786" w:rsidRPr="001821C9" w:rsidRDefault="00280786" w:rsidP="001821C9">
      <w:pPr>
        <w:rPr>
          <w:rFonts w:ascii="Avenir Next" w:hAnsi="Avenir Next" w:cs="Times New Roman"/>
          <w:b/>
          <w:bCs/>
          <w:lang w:val="el-GR"/>
        </w:rPr>
      </w:pPr>
      <w:r w:rsidRPr="001821C9">
        <w:rPr>
          <w:rFonts w:ascii="Avenir Next" w:hAnsi="Avenir Next" w:cs="Times New Roman"/>
          <w:b/>
          <w:bCs/>
          <w:lang w:val="el-GR"/>
        </w:rPr>
        <w:t>ΣΤΟΧΟΙ</w:t>
      </w:r>
    </w:p>
    <w:p w14:paraId="4576EF9E" w14:textId="77777777" w:rsidR="00280786" w:rsidRPr="00E340FA" w:rsidRDefault="00280786" w:rsidP="00280786">
      <w:pPr>
        <w:jc w:val="center"/>
        <w:rPr>
          <w:rFonts w:ascii="Avenir Next" w:hAnsi="Avenir Next" w:cs="Times New Roman"/>
          <w:u w:val="single"/>
          <w:lang w:val="el-GR"/>
        </w:rPr>
      </w:pPr>
    </w:p>
    <w:p w14:paraId="7ED368E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Όσον αφορά τους δερματικούς όγκους, μπορούμε να διακρίνουμε τρεις περιπτώσεις:</w:t>
      </w:r>
    </w:p>
    <w:p w14:paraId="0F6D0E7D" w14:textId="77777777" w:rsidR="00280786" w:rsidRPr="00E340FA" w:rsidRDefault="00280786" w:rsidP="00280786">
      <w:pPr>
        <w:jc w:val="both"/>
        <w:rPr>
          <w:rFonts w:ascii="Avenir Next" w:hAnsi="Avenir Next" w:cs="Times New Roman"/>
          <w:b/>
          <w:bCs/>
          <w:lang w:val="el-GR"/>
        </w:rPr>
      </w:pPr>
    </w:p>
    <w:p w14:paraId="65D1827C" w14:textId="77777777" w:rsidR="00280786" w:rsidRPr="00E340FA" w:rsidRDefault="00280786" w:rsidP="00280786">
      <w:pPr>
        <w:pStyle w:val="Paragraphedeliste"/>
        <w:widowControl w:val="0"/>
        <w:numPr>
          <w:ilvl w:val="0"/>
          <w:numId w:val="19"/>
        </w:numPr>
        <w:autoSpaceDE w:val="0"/>
        <w:autoSpaceDN w:val="0"/>
        <w:spacing w:after="0" w:line="240" w:lineRule="auto"/>
        <w:contextualSpacing w:val="0"/>
        <w:jc w:val="both"/>
        <w:rPr>
          <w:rFonts w:ascii="Avenir Next" w:hAnsi="Avenir Next"/>
          <w:b/>
          <w:bCs/>
          <w:lang w:val="el-GR"/>
        </w:rPr>
      </w:pPr>
      <w:r w:rsidRPr="00E340FA">
        <w:rPr>
          <w:rFonts w:ascii="Avenir Next" w:hAnsi="Avenir Next"/>
          <w:b/>
          <w:bCs/>
          <w:lang w:val="el-GR"/>
        </w:rPr>
        <w:t>Καλοήθεις όγκοι:</w:t>
      </w:r>
    </w:p>
    <w:p w14:paraId="3187CE47" w14:textId="77777777" w:rsidR="00280786" w:rsidRPr="00E340FA" w:rsidRDefault="00280786" w:rsidP="00280786">
      <w:pPr>
        <w:jc w:val="both"/>
        <w:rPr>
          <w:rFonts w:ascii="Avenir Next" w:hAnsi="Avenir Next" w:cs="Times New Roman"/>
          <w:b/>
          <w:bCs/>
          <w:lang w:val="el-GR"/>
        </w:rPr>
      </w:pPr>
    </w:p>
    <w:p w14:paraId="42013D9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Ορισμένες αρχικά καλοήθεις αλλοιώσεις (όπως ορισμένες «ελιές») μπορεί μερικές φορές να μετατραπούν και να εξελιχθούν σε κακοήθειες. Συνεπώς, είναι λογικό να αφαιρούνται προληπτικά.</w:t>
      </w:r>
    </w:p>
    <w:p w14:paraId="44A5258C"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Άλλες καθαρά καλοήθεις αλλοιώσεις μπορεί να αφαιρεθούν επειδή είναι ενοχλητικές, είτε λόγω τριβών ή ερεθισμών, είτε για καθαρά αισθητικούς λόγους.</w:t>
      </w:r>
    </w:p>
    <w:p w14:paraId="0E9E353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Μεταξύ των καλοήθων όγκων συναντώνται πιο συχνά:</w:t>
      </w:r>
    </w:p>
    <w:p w14:paraId="666C5226" w14:textId="77777777" w:rsidR="00280786" w:rsidRPr="00E340FA" w:rsidRDefault="00280786" w:rsidP="00280786">
      <w:pPr>
        <w:jc w:val="both"/>
        <w:rPr>
          <w:rFonts w:ascii="Avenir Next" w:hAnsi="Avenir Next" w:cs="Times New Roman"/>
          <w:lang w:val="el-GR"/>
        </w:rPr>
      </w:pPr>
    </w:p>
    <w:p w14:paraId="64986D7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u w:val="single"/>
          <w:lang w:val="el-GR"/>
        </w:rPr>
        <w:t>• Οι μελανινοκυτταρικοί όγκοι</w:t>
      </w:r>
      <w:r w:rsidRPr="00E340FA">
        <w:rPr>
          <w:rFonts w:ascii="Avenir Next" w:hAnsi="Avenir Next" w:cs="Times New Roman"/>
          <w:lang w:val="el-GR"/>
        </w:rPr>
        <w:t>:</w:t>
      </w:r>
    </w:p>
    <w:p w14:paraId="46AC837D"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Πρόκειται για εξαιρετικά συχνές αλλοιώσεις. Υπάρχουν διάφορες μορφές, όπως οι γνωστές και ως «φακίδες» και συνδέονται με την έκθεση στον ήλιο. Οι φακοειδείς κηλίδες είναι σχεδόν παρόμοιες, εκτός από το ότι είναι παρούσες όλο το χρόνο.</w:t>
      </w:r>
    </w:p>
    <w:p w14:paraId="633D25A7"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σπίλοι, γνωστοί και ως «ελιές», μπορεί να υπάρχουν από τη γέννηση ή να εμφανίζονται κατά τη διάρκεια της ζωής. Μπορούν να επηρεάσουν όλα τα μέρη του σώματος.</w:t>
      </w:r>
    </w:p>
    <w:p w14:paraId="3BDA704E" w14:textId="77777777" w:rsidR="00280786" w:rsidRPr="00E340FA" w:rsidRDefault="00280786" w:rsidP="00280786">
      <w:pPr>
        <w:jc w:val="both"/>
        <w:rPr>
          <w:rFonts w:ascii="Avenir Next" w:hAnsi="Avenir Next" w:cs="Times New Roman"/>
          <w:lang w:val="el-GR"/>
        </w:rPr>
      </w:pPr>
    </w:p>
    <w:p w14:paraId="461324BF"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u w:val="single"/>
          <w:lang w:val="el-GR"/>
        </w:rPr>
        <w:t>• Οι όγκοι της επιδερμίδας:</w:t>
      </w:r>
    </w:p>
    <w:p w14:paraId="67758701"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lang w:val="el-GR"/>
        </w:rPr>
        <w:t xml:space="preserve">Οι πιο συχνά συναντώμενες είναι οι σμηγματορροϊκές μυρμηγκιές (ή σμηγματορροϊκές κερατώσεις). Εμφανίζονται συχνά μετά τα σαράντα χρόνια. Έχουν </w:t>
      </w:r>
      <w:r w:rsidRPr="00E340FA">
        <w:rPr>
          <w:rFonts w:ascii="Avenir Next" w:hAnsi="Avenir Next" w:cs="Times New Roman"/>
          <w:lang w:val="el-GR"/>
        </w:rPr>
        <w:lastRenderedPageBreak/>
        <w:t>μια κονδυλωματώδης εμφάνιση, είναι καφέ και περισσότερο ή λιγότερο χρωματισμένες.</w:t>
      </w:r>
    </w:p>
    <w:p w14:paraId="22C9267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κερατώσεις (ή ακτινικές κερατώσεις) είναι μικρές καφέ ή κόκκινες κηλίδες που βρίσκονται σε περιοχές που εκτίθενται στον ήλιο.</w:t>
      </w:r>
    </w:p>
    <w:p w14:paraId="19D5EC7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Ορισμένες ιογενείς λοιμώξεις μπορούν να επηρεάσουν την επιδερμίδα, όπως τα ιογενή θηλώματα που ευθύνονται για την εμφάνιση μυρμηγκιών (επίπεδες, κοινές, πελματιαίες), κονδυλωμάτων (πρωκτογεννητικά) ή ακόμα και του μεταδοτικού μαλακίου.</w:t>
      </w:r>
    </w:p>
    <w:p w14:paraId="3EDE4CE7" w14:textId="77777777" w:rsidR="00280786" w:rsidRPr="00E340FA" w:rsidRDefault="00280786" w:rsidP="00280786">
      <w:pPr>
        <w:jc w:val="both"/>
        <w:rPr>
          <w:rFonts w:ascii="Avenir Next" w:hAnsi="Avenir Next" w:cs="Times New Roman"/>
          <w:lang w:val="el-GR"/>
        </w:rPr>
      </w:pPr>
    </w:p>
    <w:p w14:paraId="71391D6C"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u w:val="single"/>
          <w:lang w:val="el-GR"/>
        </w:rPr>
        <w:t>• Οι προσαρτημένοι όγκοι:</w:t>
      </w:r>
    </w:p>
    <w:p w14:paraId="372A9A77"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Πρόκειται για αλλοιώσεις που αναπτύσσονται σε βάρος των τριχοειδών κυττάρων. Οι πιο συχνά συναντώμενες είναι οι κύστεις. Υπάρχουν διάφορες μορφές κύστεων, όπως οι σμηγματογόνες κύστεις, οι επιδερμικές κύστεις και τα στίγματα </w:t>
      </w:r>
      <w:r w:rsidRPr="00E340FA">
        <w:rPr>
          <w:rFonts w:ascii="Avenir Next" w:hAnsi="Avenir Next" w:cs="Times New Roman"/>
          <w:lang w:val="fr-CH"/>
        </w:rPr>
        <w:t>milia</w:t>
      </w:r>
      <w:r w:rsidRPr="00E340FA">
        <w:rPr>
          <w:rFonts w:ascii="Avenir Next" w:hAnsi="Avenir Next" w:cs="Times New Roman"/>
          <w:lang w:val="el-GR"/>
        </w:rPr>
        <w:t xml:space="preserve"> του προσώπου ή οι τριχοειδείς κύστεις (βλατίδες).</w:t>
      </w:r>
    </w:p>
    <w:p w14:paraId="7874A629"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Υπάρχουν και άλλες αλλοιώσεις, αλλά πολύ πιο σπάνιες: κερατοακάνθωμα, πυλοματρίκωμα, τριχοεπιθήλωμα...</w:t>
      </w:r>
    </w:p>
    <w:p w14:paraId="2E17786B" w14:textId="77777777" w:rsidR="00280786" w:rsidRPr="00E340FA" w:rsidRDefault="00280786" w:rsidP="00280786">
      <w:pPr>
        <w:jc w:val="both"/>
        <w:rPr>
          <w:rFonts w:ascii="Avenir Next" w:hAnsi="Avenir Next" w:cs="Times New Roman"/>
          <w:lang w:val="el-GR"/>
        </w:rPr>
      </w:pPr>
    </w:p>
    <w:p w14:paraId="55736EB8"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u w:val="single"/>
          <w:lang w:val="el-GR"/>
        </w:rPr>
        <w:t>• Όγκοι του συνδετικού ιστού:</w:t>
      </w:r>
    </w:p>
    <w:p w14:paraId="486B7E7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Αναπτύσσονται από τον συνδετικό ιστό, τα αγγεία, τα νεύρα, το λίπος, τους μυς που περιέχονται στο δέρμα. Είναι και πάλι πολυάριθμοι.</w:t>
      </w:r>
    </w:p>
    <w:p w14:paraId="5EE01544"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Κυρίως θα αναφέρουμε τα ινομυώματα, τα ιστιοκυτταροϊνομυώματα και τα θηλώματα.</w:t>
      </w:r>
    </w:p>
    <w:p w14:paraId="559CB0B6"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Μεταξύ των αγγειακών αλλοιώσεων, συναντάμε τα αιμαγγειώματα. Το βοτριομύκωμα είναι μια πολύ συχνή συνδετικοαγγειακή αλλοίωση της οποίας το σημείο εκκίνησης είναι συχνά μια μικρή φλεγμονώδης πληγή.</w:t>
      </w:r>
    </w:p>
    <w:p w14:paraId="77341C3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Τα λιπώματα είναι πολύ συχνοί λιπώδεις όγκοι. Μπορεί να είναι μοναδικά ή πολλαπλά.</w:t>
      </w:r>
    </w:p>
    <w:p w14:paraId="252C667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Τα νευροϊνωμάτα είναι νευρικοί όγκοι. Όταν είναι πολλαπλά, πρέπει να σκεφτούμε τη νόσο του Ρέκλινχαουζεν.</w:t>
      </w:r>
    </w:p>
    <w:p w14:paraId="3363CB7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Τα ξανθελάσματα είναι λιπιδικές αποθέσεις που συχνά βρίσκονται στα βλέφαρα.</w:t>
      </w:r>
    </w:p>
    <w:p w14:paraId="16811462" w14:textId="77777777" w:rsidR="00280786" w:rsidRPr="00E340FA" w:rsidRDefault="00280786" w:rsidP="00280786">
      <w:pPr>
        <w:jc w:val="both"/>
        <w:rPr>
          <w:rFonts w:ascii="Avenir Next" w:hAnsi="Avenir Next" w:cs="Times New Roman"/>
          <w:lang w:val="el-GR"/>
        </w:rPr>
      </w:pPr>
    </w:p>
    <w:p w14:paraId="70F7B503" w14:textId="77777777" w:rsidR="00280786" w:rsidRPr="00E340FA" w:rsidRDefault="00280786" w:rsidP="00280786">
      <w:pPr>
        <w:jc w:val="both"/>
        <w:rPr>
          <w:rFonts w:ascii="Avenir Next" w:hAnsi="Avenir Next" w:cs="Times New Roman"/>
          <w:lang w:val="el-GR"/>
        </w:rPr>
      </w:pPr>
    </w:p>
    <w:p w14:paraId="69E823E1" w14:textId="77777777" w:rsidR="00280786" w:rsidRPr="00E340FA" w:rsidRDefault="00280786" w:rsidP="00280786">
      <w:pPr>
        <w:ind w:firstLine="720"/>
        <w:jc w:val="both"/>
        <w:rPr>
          <w:rFonts w:ascii="Avenir Next" w:hAnsi="Avenir Next" w:cs="Times New Roman"/>
          <w:b/>
          <w:bCs/>
          <w:lang w:val="el-GR"/>
        </w:rPr>
      </w:pPr>
      <w:r w:rsidRPr="00E340FA">
        <w:rPr>
          <w:rFonts w:ascii="Avenir Next" w:hAnsi="Avenir Next" w:cs="Times New Roman"/>
          <w:b/>
          <w:bCs/>
          <w:lang w:val="el-GR"/>
        </w:rPr>
        <w:t>2.Αμφιλεγόμενοι όγκοι:</w:t>
      </w:r>
    </w:p>
    <w:p w14:paraId="09B56F3E" w14:textId="77777777" w:rsidR="00280786" w:rsidRPr="00E340FA" w:rsidRDefault="00280786" w:rsidP="00280786">
      <w:pPr>
        <w:jc w:val="both"/>
        <w:rPr>
          <w:rFonts w:ascii="Avenir Next" w:hAnsi="Avenir Next" w:cs="Times New Roman"/>
          <w:b/>
          <w:bCs/>
          <w:lang w:val="el-GR"/>
        </w:rPr>
      </w:pPr>
    </w:p>
    <w:p w14:paraId="107964B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Η απλή οπτική εξέταση μιας αλλοίωσης δεν επιτρέπει πάντα την επιβεβαίωση της καλοήθους ή κακοήθους φύσης της.</w:t>
      </w:r>
    </w:p>
    <w:p w14:paraId="1C193CA9"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Σε αυτή την περίπτωση, η χειρουργική αφαίρεση στοχεύει να υποβάλει την αλλοίωση σε ανατομοπαθολογική εξέταση (μικροσκοπική) που θα είναι η μόνη που μπορεί να επιβεβαιώσει τη διάγνωση.</w:t>
      </w:r>
    </w:p>
    <w:p w14:paraId="0F38EF1F"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Όλοι οι προηγουμένως αναφερθέντες καλοήθεις όγκοι μπορούν να ανήκουν σε αυτή την κατηγορία, όταν η εμφάνιση, το σχήμα ή η θέση τους είναι ασυνήθιστα. Ιδιαίτερα σε αυτή την κατηγορία ανήκουν οι μελαγχρωματικοί όγκοι, ειδικά όταν είναι πολύ μεγάλοι και παρόντες από τη γέννηση,</w:t>
      </w:r>
    </w:p>
    <w:p w14:paraId="163A35E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ή αν τραυματίζονται, αν αλλάζει το χρώμα ή η περίμετρος τους, αν παχύνουν.</w:t>
      </w:r>
    </w:p>
    <w:p w14:paraId="5233B1B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Πράγματι, μπορούν να μετατραπούν ή να προκαλέσουν διαγνωστικό πρόβλημα με το κακοήθες μελάνωμα. Με τον ίδιο τρόπο, συνιστάται να αφαιρούνται όταν η ανατομική τους θέση μπορεί να προκαλέσει κίνδυνο τραυματισμού ή να δημιουργήσει πρόβλημα παρακολούθησης (περιοχή πέλματος, χέρια, πλάτη, στοματική ή γεννητική βλεννογόνο, επιπεφυκότα, τριχωτό της κεφαλής).</w:t>
      </w:r>
    </w:p>
    <w:p w14:paraId="2436AE67" w14:textId="77777777" w:rsidR="00280786" w:rsidRPr="00E340FA" w:rsidRDefault="00280786" w:rsidP="00280786">
      <w:pPr>
        <w:jc w:val="both"/>
        <w:rPr>
          <w:rFonts w:ascii="Avenir Next" w:hAnsi="Avenir Next" w:cs="Times New Roman"/>
          <w:lang w:val="el-GR"/>
        </w:rPr>
      </w:pPr>
    </w:p>
    <w:p w14:paraId="60CD59DE" w14:textId="77777777" w:rsidR="00280786" w:rsidRPr="00E340FA" w:rsidRDefault="00280786" w:rsidP="00280786">
      <w:pPr>
        <w:jc w:val="both"/>
        <w:rPr>
          <w:rFonts w:ascii="Avenir Next" w:hAnsi="Avenir Next" w:cs="Times New Roman"/>
          <w:lang w:val="el-GR"/>
        </w:rPr>
      </w:pPr>
    </w:p>
    <w:p w14:paraId="40FD792F" w14:textId="77777777" w:rsidR="00280786" w:rsidRPr="00E340FA" w:rsidRDefault="00280786" w:rsidP="00280786">
      <w:pPr>
        <w:ind w:firstLine="720"/>
        <w:jc w:val="both"/>
        <w:rPr>
          <w:rFonts w:ascii="Avenir Next" w:hAnsi="Avenir Next" w:cs="Times New Roman"/>
          <w:b/>
          <w:bCs/>
          <w:lang w:val="el-GR"/>
        </w:rPr>
      </w:pPr>
      <w:r w:rsidRPr="00E340FA">
        <w:rPr>
          <w:rFonts w:ascii="Avenir Next" w:hAnsi="Avenir Next" w:cs="Times New Roman"/>
          <w:b/>
          <w:bCs/>
          <w:lang w:val="el-GR"/>
        </w:rPr>
        <w:t>3. Κακοήθεις όγκοι:</w:t>
      </w:r>
    </w:p>
    <w:p w14:paraId="571ECA41" w14:textId="77777777" w:rsidR="00280786" w:rsidRPr="00E340FA" w:rsidRDefault="00280786" w:rsidP="00280786">
      <w:pPr>
        <w:jc w:val="both"/>
        <w:rPr>
          <w:rFonts w:ascii="Avenir Next" w:hAnsi="Avenir Next" w:cs="Times New Roman"/>
          <w:b/>
          <w:bCs/>
          <w:lang w:val="el-GR"/>
        </w:rPr>
      </w:pPr>
    </w:p>
    <w:p w14:paraId="5341F2B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καρκίνοι του δέρματος πρέπει, φυσικά, να αφαιρούνται διότι η χειρουργική είναι συχνά η μόνη θεραπεία που μπορεί να επιτύχει πλήρη ίαση. Ο στόχος είναι, λοιπόν, να αφαιρεθούν πλήρως, διατηρώντας ένα «περιθώριο ασφαλείας», δηλαδή αφαιρώντας τους γύρω υγιείς ιστούς και σε βάθος, για να αποφευχθεί η υποτροπή.</w:t>
      </w:r>
    </w:p>
    <w:p w14:paraId="2408F474"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κύριες κατηγορίες κακοήθων δερματικών όγκων είναι:</w:t>
      </w:r>
    </w:p>
    <w:p w14:paraId="0696D2CC" w14:textId="77777777" w:rsidR="00280786" w:rsidRPr="00E340FA" w:rsidRDefault="00280786" w:rsidP="00280786">
      <w:pPr>
        <w:jc w:val="both"/>
        <w:rPr>
          <w:rFonts w:ascii="Avenir Next" w:hAnsi="Avenir Next" w:cs="Times New Roman"/>
          <w:lang w:val="el-GR"/>
        </w:rPr>
      </w:pPr>
    </w:p>
    <w:p w14:paraId="6321889D"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u w:val="single"/>
          <w:lang w:val="el-GR"/>
        </w:rPr>
        <w:t>• Τα επιθηλιώματα</w:t>
      </w:r>
      <w:r w:rsidRPr="00E340FA">
        <w:rPr>
          <w:rFonts w:ascii="Avenir Next" w:hAnsi="Avenir Next" w:cs="Times New Roman"/>
          <w:lang w:val="el-GR"/>
        </w:rPr>
        <w:t xml:space="preserve">: </w:t>
      </w:r>
    </w:p>
    <w:p w14:paraId="1882EB32"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Πρόκειται για εξαιρετικά συχνές αλλοιώσεις όπως τα βασικοκυτταρικά καρκινώματα και τα ακανθοκυτταρικά καρκινώματα.</w:t>
      </w:r>
    </w:p>
    <w:p w14:paraId="71858FD0" w14:textId="77777777" w:rsidR="00280786" w:rsidRPr="00E340FA" w:rsidRDefault="00280786" w:rsidP="00280786">
      <w:pPr>
        <w:jc w:val="both"/>
        <w:rPr>
          <w:rFonts w:ascii="Avenir Next" w:hAnsi="Avenir Next" w:cs="Times New Roman"/>
          <w:lang w:val="el-GR"/>
        </w:rPr>
      </w:pPr>
    </w:p>
    <w:p w14:paraId="2BEB16AD"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Τα βασικοκυτταρικά επιθηλιώματα </w:t>
      </w:r>
    </w:p>
    <w:p w14:paraId="74D1A4E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Είναι οι πιο συχνοί καρκίνοι. Συνήθως εμφανίζονται σε άτομα με λευκό δέρμα, κατά μέσο όρο μετά την ηλικία των 45 ετών. Ο κύριος παράγοντας κινδύνου είναι η ηλιακή έκθεση. Επηρεάζουν το πρόσωπο και το λαιμό σε ποσοστό άνω του 80% των περιπτώσεων. Η εξέλιξή τους είναι καθαρά τοπική, χωρίς μετάσταση, αλλά μια παραμελημένη εξέλιξη μπορεί να οδηγήσει σε σημαντικές παραμορφώσεις, ειδικά όταν ο όγκος βρίσκεται κοντά στα μάτια, τη μύτη, το στόμα ή τα αυτιά. Συνήθως ο χειρουργός αφαιρεί την αλλοίωση με ένα περιθώριο ασφαλείας μερικών χιλιοστών.</w:t>
      </w:r>
    </w:p>
    <w:p w14:paraId="29B09C72" w14:textId="77777777" w:rsidR="00280786" w:rsidRPr="00E340FA" w:rsidRDefault="00280786" w:rsidP="00280786">
      <w:pPr>
        <w:jc w:val="both"/>
        <w:rPr>
          <w:rFonts w:ascii="Avenir Next" w:hAnsi="Avenir Next" w:cs="Times New Roman"/>
          <w:lang w:val="el-GR"/>
        </w:rPr>
      </w:pPr>
    </w:p>
    <w:p w14:paraId="776E8991"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u w:val="single"/>
          <w:lang w:val="el-GR"/>
        </w:rPr>
        <w:t>• Τα ακανθοκυτταρικά επιθηλιώματα</w:t>
      </w:r>
      <w:r w:rsidRPr="00E340FA">
        <w:rPr>
          <w:rFonts w:ascii="Avenir Next" w:hAnsi="Avenir Next" w:cs="Times New Roman"/>
          <w:lang w:val="el-GR"/>
        </w:rPr>
        <w:t xml:space="preserve"> </w:t>
      </w:r>
    </w:p>
    <w:p w14:paraId="66A07CC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Είναι επίσης γνωστά ως καρκινώματα πλακώδους επιθηλίου. Συνήθως εμφανίζονται μετά την ηλικία των 40 ετών. Ο κύριος παράγοντας κινδύνου είναι η ηλιακή έκθεση. Εμφανίζονται κυρίως στις περιοχές που εκτίθενται στον ήλιο (πρόσωπο, χέρια) και επηρεάζουν επίσης τους βλεννογόνους (στοματικό, πρωκτικό ή γεννητικό). Σε ορισμένες περιπτώσεις υπάρχει κίνδυνος λεμφαδενικής προσβολής και συνεπώς μετάστασης.</w:t>
      </w:r>
    </w:p>
    <w:p w14:paraId="35E0D1DD" w14:textId="77777777" w:rsidR="00280786" w:rsidRPr="00E340FA" w:rsidRDefault="00280786" w:rsidP="00280786">
      <w:pPr>
        <w:jc w:val="both"/>
        <w:rPr>
          <w:rFonts w:ascii="Avenir Next" w:hAnsi="Avenir Next" w:cs="Times New Roman"/>
          <w:lang w:val="el-GR"/>
        </w:rPr>
      </w:pPr>
    </w:p>
    <w:p w14:paraId="0CDFDBC3"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u w:val="single"/>
          <w:lang w:val="el-GR"/>
        </w:rPr>
        <w:t>• Τα μελανώματα:</w:t>
      </w:r>
    </w:p>
    <w:p w14:paraId="02FE7E77"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Το κακόηθες μελάνωμα είναι πολύ λιγότερο συχνό από τους προηγούμενους όγκους. Συνήθως εμφανίζεται σε ανοιχτόχρωμα δέρματα και η ηλιακή έκθεση είναι σημαντικός παράγοντας κινδύνου. Μπορεί να παρουσιαστεί ως πρόσφατα εμφανιζόμενη μαύρη χρωστική αλλοίωση σε υγιές δέρμα. Μπορεί επίσης να εμφανιστεί σε έναν προϋπάρχοντα «ελιό». Όλα τα μέρη του σώματος μπορούν να επηρεαστούν, συμπεριλαμβανομένων των βλεννογόνων και των επιπεφυκότων. Όταν το μελάνωμα επιβεβαιωθεί, η θεραπεία είναι κυρίως χειρουργική και περιλαμβάνει την αφαίρεση της αλλοίωσης με αρκετά ευρεία περιθώρια ασφαλείας. Η αναζήτηση </w:t>
      </w:r>
      <w:r w:rsidRPr="00E340FA">
        <w:rPr>
          <w:rFonts w:ascii="Avenir Next" w:hAnsi="Avenir Next" w:cs="Times New Roman"/>
          <w:lang w:val="el-GR"/>
        </w:rPr>
        <w:lastRenderedPageBreak/>
        <w:t>λεμφαδενικής προσβολής θα είναι συστηματική. Ανάλογα με το αρχικό πάχος του μελανώματος και την κατάσταση των λεμφαδένων, μπορεί να σας προταθεί συμπληρωματική θεραπεία (λεμφαδενικός καθαρισμός, χημειοθεραπεία, ανοσοθεραπεία).</w:t>
      </w:r>
    </w:p>
    <w:p w14:paraId="78465EAA" w14:textId="77777777" w:rsidR="00280786" w:rsidRPr="00E340FA" w:rsidRDefault="00280786" w:rsidP="00280786">
      <w:pPr>
        <w:jc w:val="both"/>
        <w:rPr>
          <w:rFonts w:ascii="Avenir Next" w:hAnsi="Avenir Next" w:cs="Times New Roman"/>
          <w:lang w:val="el-GR"/>
        </w:rPr>
      </w:pPr>
    </w:p>
    <w:p w14:paraId="3EAA8BE2" w14:textId="77777777" w:rsidR="00280786" w:rsidRPr="00E340FA" w:rsidRDefault="00280786" w:rsidP="00280786">
      <w:pPr>
        <w:jc w:val="both"/>
        <w:rPr>
          <w:rFonts w:ascii="Avenir Next" w:hAnsi="Avenir Next" w:cs="Times New Roman"/>
          <w:u w:val="single"/>
          <w:lang w:val="el-GR"/>
        </w:rPr>
      </w:pPr>
      <w:r w:rsidRPr="00E340FA">
        <w:rPr>
          <w:rFonts w:ascii="Avenir Next" w:hAnsi="Avenir Next" w:cs="Times New Roman"/>
          <w:u w:val="single"/>
          <w:lang w:val="el-GR"/>
        </w:rPr>
        <w:t>• Τα σαρκώματα:</w:t>
      </w:r>
    </w:p>
    <w:p w14:paraId="2FC52BB4"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Αυτοί είναι σπάνιοι όγκοι. Οι παρουσιάσεις και οι ανατομικές τοποθετήσεις είναι ποικίλες. Η θεραπεία είναι κυρίως χειρουργική. Η ακτινοθεραπεία και/ή η χημειοθεραπεία μπορεί να ενδείκνυνται ως συμπληρωματικές θεραπείες.</w:t>
      </w:r>
    </w:p>
    <w:p w14:paraId="3A2A609F" w14:textId="77777777" w:rsidR="00280786" w:rsidRPr="00E340FA" w:rsidRDefault="00280786" w:rsidP="00280786">
      <w:pPr>
        <w:jc w:val="both"/>
        <w:rPr>
          <w:rFonts w:ascii="Avenir Next" w:hAnsi="Avenir Next" w:cs="Times New Roman"/>
          <w:lang w:val="el-GR"/>
        </w:rPr>
      </w:pPr>
    </w:p>
    <w:p w14:paraId="06C99180" w14:textId="77777777" w:rsidR="00280786" w:rsidRPr="00E340FA" w:rsidRDefault="00280786" w:rsidP="00280786">
      <w:pPr>
        <w:jc w:val="both"/>
        <w:rPr>
          <w:rFonts w:ascii="Avenir Next" w:hAnsi="Avenir Next" w:cs="Times New Roman"/>
          <w:lang w:val="el-GR"/>
        </w:rPr>
      </w:pPr>
    </w:p>
    <w:p w14:paraId="7DDF97E4" w14:textId="77777777" w:rsidR="00280786" w:rsidRPr="001821C9" w:rsidRDefault="00280786" w:rsidP="001821C9">
      <w:pPr>
        <w:rPr>
          <w:rFonts w:ascii="Avenir Next" w:hAnsi="Avenir Next" w:cs="Times New Roman"/>
          <w:b/>
          <w:bCs/>
          <w:lang w:val="el-GR"/>
        </w:rPr>
      </w:pPr>
      <w:r w:rsidRPr="001821C9">
        <w:rPr>
          <w:rFonts w:ascii="Avenir Next" w:hAnsi="Avenir Next" w:cs="Times New Roman"/>
          <w:b/>
          <w:bCs/>
          <w:lang w:val="el-GR"/>
        </w:rPr>
        <w:t>ΑΡΧΕΣ</w:t>
      </w:r>
    </w:p>
    <w:p w14:paraId="05D2EF1B" w14:textId="77777777" w:rsidR="00280786" w:rsidRPr="00E340FA" w:rsidRDefault="00280786" w:rsidP="00280786">
      <w:pPr>
        <w:jc w:val="center"/>
        <w:rPr>
          <w:rFonts w:ascii="Avenir Next" w:hAnsi="Avenir Next" w:cs="Times New Roman"/>
          <w:b/>
          <w:bCs/>
          <w:u w:val="single"/>
          <w:lang w:val="el-GR"/>
        </w:rPr>
      </w:pPr>
    </w:p>
    <w:p w14:paraId="082B9A3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Η εκτομή ενός δερματικού όγκου, είτε είναι μικρή είτε μεγάλη, είναι πρωτίστως μια χειρουργική πράξη που απαιτεί την τήρηση ορισμένων αρχών.</w:t>
      </w:r>
    </w:p>
    <w:p w14:paraId="0BC87E7D"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Όπως κάθε χειρουργική επέμβαση, πρέπει να εκτελείται σε καλές τεχνικές συνθήκες (κατάλληλοι χώροι, φωτισμός, εργαλεία) και υγιεινής (ασηψία του ασθενούς, πλύσιμο των χεριών του χειρουργού, χρήση αποστειρωμένων γαντιών, μάσκας...). </w:t>
      </w:r>
    </w:p>
    <w:p w14:paraId="25A9259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Η χειρουργική εκτομή πρέπει να αφαιρεί πλήρως την αλλοίωση, συχνά με περιθώρια ασφαλείας από υγιές δέρμα. Μια ιστολογική ανάλυση της αλλοίωσης είναι συστηματική, καθώς μόνο αυτή η εξέταση επιτρέπει την επιβεβαίωση του καλοήθους ή κακοήθους χαρακτήρα της αλλοίωσης. Αυτή η ανάλυση επιτρέπει, σε ορισμένες περιπτώσεις, την αξιολόγηση της επιθετικότητας του όγκου.</w:t>
      </w:r>
    </w:p>
    <w:p w14:paraId="65145484"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Όταν πρόκειται για μια μεγάλη ή κακοτοποθετημένη αλλοίωση ή αν υπάρχει υπόνοια κακοήθειας, είναι απαραίτητη η πλήρης αφαίρεση με περιθώρια ασφαλείας. Πράγματι, η χειρουργική τεχνική και οι μέθοδοι αναδόμησης μπορούν να διαφέρουν ανάλογα με τον τύπο της βλάβης.</w:t>
      </w:r>
    </w:p>
    <w:p w14:paraId="57FB486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Ανάλογα με το μέγεθος και τη θέση του όγκου, υπάρχουν διάφορες μέθοδοι για την αποκατάσταση της απώλειας ιστού.</w:t>
      </w:r>
    </w:p>
    <w:p w14:paraId="5E15B2AB" w14:textId="77777777" w:rsidR="00280786" w:rsidRPr="00E340FA" w:rsidRDefault="00280786" w:rsidP="00280786">
      <w:pPr>
        <w:jc w:val="both"/>
        <w:rPr>
          <w:rFonts w:ascii="Avenir Next" w:hAnsi="Avenir Next" w:cs="Times New Roman"/>
          <w:lang w:val="el-GR"/>
        </w:rPr>
      </w:pPr>
    </w:p>
    <w:p w14:paraId="017431C0" w14:textId="77777777" w:rsidR="00280786" w:rsidRPr="00E340FA" w:rsidRDefault="00280786" w:rsidP="00280786">
      <w:pPr>
        <w:jc w:val="both"/>
        <w:rPr>
          <w:rFonts w:ascii="Avenir Next" w:hAnsi="Avenir Next" w:cs="Times New Roman"/>
          <w:i/>
          <w:iCs/>
          <w:lang w:val="el-GR"/>
        </w:rPr>
      </w:pPr>
      <w:r w:rsidRPr="00E340FA">
        <w:rPr>
          <w:rFonts w:ascii="Avenir Next" w:hAnsi="Avenir Next" w:cs="Times New Roman"/>
          <w:i/>
          <w:iCs/>
          <w:lang w:val="el-GR"/>
        </w:rPr>
        <w:lastRenderedPageBreak/>
        <w:t xml:space="preserve">Πρέπει να γνωρίζετε ότι όταν μια χειρουργική επέμβαση διασχίζει το δέρμα, ανεξάρτητα από την τεχνική που χρησιμοποιείται για να ραφτεί, θα επουλωθεί αφήνοντας μια ουλή που δεν μπορεί να εξαφανιστεί εντελώς. </w:t>
      </w:r>
    </w:p>
    <w:p w14:paraId="61A54E3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Οι μόνες επιθέσεις που επιβάλλονται στο δέρμα και εξαφανίζονται χωρίς να αφήνουν κανένα σημάδι είναι αυτές που αφορούν μόνο το πιο επιφανειακό μέρος του δέρματος, δηλαδή την επιδερμίδα. Μόλις μια τομή διασχίσει το χόριο, δηλαδή το βαθύ μέρος του δέρματος, και ανεξάρτητα από την ποιότητα του χειρουργού και της φροντίδας που παρέχεται, η χειρουργική πράξη θα αφήσει πίσω της μια ουλή που, βεβαίως, θα μειωθεί, θα γίνει περισσότερο ή λιγότερο διακριτή, αλλά ποτέ εντελώς αόρατη.</w:t>
      </w:r>
    </w:p>
    <w:p w14:paraId="1DB782E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Στην περίπτωση των δερματικών όγκων, πρόκειται για την πλήρη αφαίρεση της βλάβης με για τις κακοήθεις βλάβες, ένα περιθώριο ασφαλείας του οποίου το εύρος εξαρτάται από τον τύπο της βλάβης, και για την επίτευξη μιας ουλής όσο το δυνατόν πιο διακριτικής.</w:t>
      </w:r>
    </w:p>
    <w:p w14:paraId="2425D02E" w14:textId="77777777" w:rsidR="00280786" w:rsidRPr="00E340FA" w:rsidRDefault="00280786" w:rsidP="00280786">
      <w:pPr>
        <w:jc w:val="both"/>
        <w:rPr>
          <w:rFonts w:ascii="Avenir Next" w:hAnsi="Avenir Next" w:cs="Times New Roman"/>
          <w:lang w:val="el-GR"/>
        </w:rPr>
      </w:pPr>
    </w:p>
    <w:p w14:paraId="59B03CA4"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 βασικός κανόνας είναι η αφαίρεση «σε σχήμα ατρακτοειδούς» ακολουθούμενη από άμεση συρραφή με σύγκλιση των άκρων. Η ενσωμάτωση της περιοχής που πρέπει να αφαιρεθεί σε ένα σχήμα ατρακτοειδούς είναι απαραίτητη για να αποφευχθεί η δημιουργία πτυχών στις άκρες της ουλής κατά τη σύγκλιση, αλλά καταλήγει σε μια ουλή μεγαλύτερη από τη διάμετρο της αρχικής βλάβης. Σχετικά με αυτό, πρέπει να γνωρίζετε ότι αν η ουλή είναι συχνά μεγαλύτερη από την αρχική βλάβη, αυτό συμβαίνει επειδή η επιμήκυνση της ουλής επιτρέπει τη μείωση της τάσης που ασκείται σε κάθε άκρο της και έτσι, μακροπρόθεσμα, να επιτύχει το καλύτερο αισθητικό αποτέλεσμα.</w:t>
      </w:r>
    </w:p>
    <w:p w14:paraId="591347CD" w14:textId="77777777" w:rsidR="00280786" w:rsidRPr="00E340FA" w:rsidRDefault="00280786" w:rsidP="00280786">
      <w:pPr>
        <w:jc w:val="center"/>
        <w:rPr>
          <w:rFonts w:ascii="Avenir Next" w:hAnsi="Avenir Next" w:cs="Times New Roman"/>
          <w:lang w:val="el-GR"/>
        </w:rPr>
      </w:pPr>
      <w:r w:rsidRPr="00E340FA">
        <w:rPr>
          <w:rFonts w:ascii="Avenir Next" w:hAnsi="Avenir Next" w:cs="Times New Roman"/>
          <w:noProof/>
          <w:lang w:val="el-GR"/>
        </w:rPr>
        <w:drawing>
          <wp:inline distT="0" distB="0" distL="0" distR="0" wp14:anchorId="65657EC6" wp14:editId="64D0DFFB">
            <wp:extent cx="2920555" cy="2129909"/>
            <wp:effectExtent l="0" t="0" r="635" b="3810"/>
            <wp:docPr id="118238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4968" name=""/>
                    <pic:cNvPicPr/>
                  </pic:nvPicPr>
                  <pic:blipFill rotWithShape="1">
                    <a:blip r:embed="rId7"/>
                    <a:srcRect l="33392" t="43041" r="41934" b="28167"/>
                    <a:stretch/>
                  </pic:blipFill>
                  <pic:spPr bwMode="auto">
                    <a:xfrm>
                      <a:off x="0" y="0"/>
                      <a:ext cx="2937225" cy="2142066"/>
                    </a:xfrm>
                    <a:prstGeom prst="rect">
                      <a:avLst/>
                    </a:prstGeom>
                    <a:ln>
                      <a:noFill/>
                    </a:ln>
                    <a:extLst>
                      <a:ext uri="{53640926-AAD7-44D8-BBD7-CCE9431645EC}">
                        <a14:shadowObscured xmlns:a14="http://schemas.microsoft.com/office/drawing/2010/main"/>
                      </a:ext>
                    </a:extLst>
                  </pic:spPr>
                </pic:pic>
              </a:graphicData>
            </a:graphic>
          </wp:inline>
        </w:drawing>
      </w:r>
    </w:p>
    <w:p w14:paraId="53B676B6" w14:textId="77777777" w:rsidR="00280786" w:rsidRPr="00E340FA" w:rsidRDefault="00280786" w:rsidP="00280786">
      <w:pPr>
        <w:jc w:val="both"/>
        <w:rPr>
          <w:rFonts w:ascii="Avenir Next" w:hAnsi="Avenir Next" w:cs="Times New Roman"/>
          <w:lang w:val="el-GR"/>
        </w:rPr>
      </w:pPr>
    </w:p>
    <w:p w14:paraId="19F50BE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Σε κάθε περίπτωση, ο χειρουργός σας θα σας εξηγήσει ποια είναι η καλύτερη λύση για την προσωπική σας περίπτωση.</w:t>
      </w:r>
    </w:p>
    <w:p w14:paraId="68D6199E" w14:textId="77777777" w:rsidR="00280786" w:rsidRPr="00E340FA" w:rsidRDefault="00280786" w:rsidP="00280786">
      <w:pPr>
        <w:jc w:val="center"/>
        <w:rPr>
          <w:rFonts w:ascii="Avenir Next" w:hAnsi="Avenir Next" w:cs="Times New Roman"/>
          <w:lang w:val="el-GR"/>
        </w:rPr>
      </w:pPr>
      <w:r w:rsidRPr="00E340FA">
        <w:rPr>
          <w:rFonts w:ascii="Avenir Next" w:hAnsi="Avenir Next" w:cs="Times New Roman"/>
          <w:noProof/>
          <w:lang w:val="el-GR"/>
        </w:rPr>
        <w:drawing>
          <wp:inline distT="0" distB="0" distL="0" distR="0" wp14:anchorId="56B74EBC" wp14:editId="5ED14900">
            <wp:extent cx="3517868" cy="2413591"/>
            <wp:effectExtent l="0" t="0" r="635" b="0"/>
            <wp:docPr id="948045746" name="Pictur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45746" name="Picture 1" descr="Une image contenant texte, Visage humain, capture d’écran, personne&#10;&#10;Le contenu généré par l’IA peut être incorrect."/>
                    <pic:cNvPicPr/>
                  </pic:nvPicPr>
                  <pic:blipFill rotWithShape="1">
                    <a:blip r:embed="rId8"/>
                    <a:srcRect l="49161" t="37706" r="19482" b="27870"/>
                    <a:stretch/>
                  </pic:blipFill>
                  <pic:spPr bwMode="auto">
                    <a:xfrm>
                      <a:off x="0" y="0"/>
                      <a:ext cx="3542067" cy="2430194"/>
                    </a:xfrm>
                    <a:prstGeom prst="rect">
                      <a:avLst/>
                    </a:prstGeom>
                    <a:ln>
                      <a:noFill/>
                    </a:ln>
                    <a:extLst>
                      <a:ext uri="{53640926-AAD7-44D8-BBD7-CCE9431645EC}">
                        <a14:shadowObscured xmlns:a14="http://schemas.microsoft.com/office/drawing/2010/main"/>
                      </a:ext>
                    </a:extLst>
                  </pic:spPr>
                </pic:pic>
              </a:graphicData>
            </a:graphic>
          </wp:inline>
        </w:drawing>
      </w:r>
    </w:p>
    <w:p w14:paraId="78A1C2E6" w14:textId="77777777" w:rsidR="00280786" w:rsidRDefault="00280786" w:rsidP="00280786">
      <w:pPr>
        <w:jc w:val="both"/>
        <w:rPr>
          <w:rFonts w:ascii="Avenir Next" w:hAnsi="Avenir Next" w:cs="Times New Roman"/>
          <w:lang w:val="el-GR"/>
        </w:rPr>
      </w:pPr>
      <w:r w:rsidRPr="00E340FA">
        <w:rPr>
          <w:rFonts w:ascii="Avenir Next" w:hAnsi="Avenir Next" w:cs="Times New Roman"/>
          <w:lang w:val="el-GR"/>
        </w:rPr>
        <w:t>Σε περιπτώσεις όπου το μέγεθος της βλάβης ή η τοποθεσία της καθιστούν αδύνατη τη σύγκλιση με άμεση συρραφή, η κάλυψη της αφαιρεθείσας περιοχής θα εξασφαλιστεί είτε με μεταμόσχευση δέρματος που λαμβάνεται από άλλη περιοχή, είτε με τοπική πλαστική, που αντιστοιχεί στη μετατόπιση ενός παρακείμενου δερματικού κρημνού ώστε να καλύψει την απώλεια δερματικής ουσίας. Η ουλή από αυτό το είδος κρημνού είναι φυσικά πιο σημαντική, αλλά, όταν γίνεται σύμφωνα με τους κανόνες της τέχνης, τα αισθητικά αποτελέσματα μακροπρόθεσμα είναι συχνά καλύτερα από εκείνα μιας μεταμόσχευσης.</w:t>
      </w:r>
    </w:p>
    <w:p w14:paraId="6BEFEE1F" w14:textId="77777777" w:rsidR="001821C9" w:rsidRPr="00E340FA" w:rsidRDefault="001821C9" w:rsidP="00280786">
      <w:pPr>
        <w:jc w:val="both"/>
        <w:rPr>
          <w:rFonts w:ascii="Avenir Next" w:hAnsi="Avenir Next" w:cs="Times New Roman"/>
          <w:lang w:val="el-GR"/>
        </w:rPr>
      </w:pPr>
    </w:p>
    <w:p w14:paraId="70BEDF19" w14:textId="77777777" w:rsidR="00280786" w:rsidRPr="00E340FA" w:rsidRDefault="00280786" w:rsidP="00280786">
      <w:pPr>
        <w:jc w:val="center"/>
        <w:rPr>
          <w:rFonts w:ascii="Avenir Next" w:hAnsi="Avenir Next" w:cs="Times New Roman"/>
          <w:lang w:val="el-GR"/>
        </w:rPr>
      </w:pPr>
      <w:r w:rsidRPr="00E340FA">
        <w:rPr>
          <w:rFonts w:ascii="Avenir Next" w:hAnsi="Avenir Next" w:cs="Times New Roman"/>
          <w:noProof/>
          <w:lang w:val="el-GR"/>
        </w:rPr>
        <w:drawing>
          <wp:inline distT="0" distB="0" distL="0" distR="0" wp14:anchorId="30BAE136" wp14:editId="3478C919">
            <wp:extent cx="4756531" cy="2090057"/>
            <wp:effectExtent l="0" t="0" r="0" b="5715"/>
            <wp:docPr id="1559148556" name="Picture 1"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48556" name="Picture 1" descr="Une image contenant texte, capture d’écran, logiciel, Site web&#10;&#10;Le contenu généré par l’IA peut être incorrect."/>
                    <pic:cNvPicPr/>
                  </pic:nvPicPr>
                  <pic:blipFill rotWithShape="1">
                    <a:blip r:embed="rId9"/>
                    <a:srcRect l="59363" t="43349" r="9834" b="34994"/>
                    <a:stretch/>
                  </pic:blipFill>
                  <pic:spPr bwMode="auto">
                    <a:xfrm>
                      <a:off x="0" y="0"/>
                      <a:ext cx="4800029" cy="2109170"/>
                    </a:xfrm>
                    <a:prstGeom prst="rect">
                      <a:avLst/>
                    </a:prstGeom>
                    <a:ln>
                      <a:noFill/>
                    </a:ln>
                    <a:extLst>
                      <a:ext uri="{53640926-AAD7-44D8-BBD7-CCE9431645EC}">
                        <a14:shadowObscured xmlns:a14="http://schemas.microsoft.com/office/drawing/2010/main"/>
                      </a:ext>
                    </a:extLst>
                  </pic:spPr>
                </pic:pic>
              </a:graphicData>
            </a:graphic>
          </wp:inline>
        </w:drawing>
      </w:r>
    </w:p>
    <w:p w14:paraId="37B4C998" w14:textId="77777777" w:rsidR="001821C9" w:rsidRPr="00E340FA" w:rsidRDefault="001821C9" w:rsidP="00280786">
      <w:pPr>
        <w:jc w:val="both"/>
        <w:rPr>
          <w:rFonts w:ascii="Avenir Next" w:hAnsi="Avenir Next" w:cs="Times New Roman"/>
          <w:lang w:val="el-GR"/>
        </w:rPr>
      </w:pPr>
    </w:p>
    <w:p w14:paraId="3903358E" w14:textId="77777777" w:rsidR="00280786" w:rsidRPr="001821C9" w:rsidRDefault="00280786" w:rsidP="001821C9">
      <w:pPr>
        <w:rPr>
          <w:rFonts w:ascii="Avenir Next" w:hAnsi="Avenir Next"/>
          <w:b/>
          <w:bCs/>
          <w:lang w:val="el-GR"/>
        </w:rPr>
      </w:pPr>
      <w:r w:rsidRPr="001821C9">
        <w:rPr>
          <w:rFonts w:ascii="Avenir Next" w:hAnsi="Avenir Next"/>
          <w:b/>
          <w:bCs/>
          <w:lang w:val="el-GR"/>
        </w:rPr>
        <w:lastRenderedPageBreak/>
        <w:t>ΠΡΙΝ ΑΠΟ ΤΗΝ ΕΠΕΜΒΑΣΗ</w:t>
      </w:r>
    </w:p>
    <w:p w14:paraId="4B2A4B7F" w14:textId="77777777" w:rsidR="00280786" w:rsidRPr="00E340FA" w:rsidRDefault="00280786" w:rsidP="00280786">
      <w:pPr>
        <w:pStyle w:val="Paragraphedeliste"/>
        <w:jc w:val="center"/>
        <w:rPr>
          <w:rFonts w:ascii="Avenir Next" w:hAnsi="Avenir Next"/>
          <w:u w:val="single"/>
          <w:lang w:val="el-GR"/>
        </w:rPr>
      </w:pPr>
    </w:p>
    <w:p w14:paraId="309F28D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Ο χειρουργός θα έχει πραγματοποιήσει μια συνέντευξη και εξέταση της δερματικής βλάβης για να καθορίσει την ή τις χειρουργικές δυνατότητες. Σε περίπτωση αναισθησίας διαφορετικής από την τοπική, μπορεί να ζητηθεί προαναισθητικός έλεγχος και θα προγραμματιστεί υποχρεωτικά μια προεγχειρητική συνάντηση με τον αναισθησιολόγο.</w:t>
      </w:r>
    </w:p>
    <w:p w14:paraId="64EEBAE9" w14:textId="77777777" w:rsidR="00280786" w:rsidRPr="00E340FA" w:rsidRDefault="00280786" w:rsidP="00280786">
      <w:pPr>
        <w:jc w:val="both"/>
        <w:rPr>
          <w:rFonts w:ascii="Avenir Next" w:hAnsi="Avenir Next" w:cs="Times New Roman"/>
          <w:lang w:val="el-GR"/>
        </w:rPr>
      </w:pPr>
    </w:p>
    <w:p w14:paraId="358571AF" w14:textId="77777777" w:rsidR="00280786" w:rsidRPr="00E340FA" w:rsidRDefault="00280786" w:rsidP="00280786">
      <w:pPr>
        <w:jc w:val="both"/>
        <w:rPr>
          <w:rFonts w:ascii="Avenir Next" w:hAnsi="Avenir Next" w:cs="Times New Roman"/>
          <w:lang w:val="el-GR"/>
        </w:rPr>
      </w:pPr>
    </w:p>
    <w:p w14:paraId="5B6715C6" w14:textId="77777777" w:rsidR="00280786" w:rsidRPr="00E340FA" w:rsidRDefault="00280786" w:rsidP="00280786">
      <w:pPr>
        <w:pStyle w:val="Paragraphedeliste"/>
        <w:ind w:right="84"/>
        <w:jc w:val="center"/>
        <w:rPr>
          <w:rFonts w:ascii="Avenir Next" w:hAnsi="Avenir Next"/>
          <w:b/>
          <w:bCs/>
          <w:i/>
          <w:iCs/>
          <w:u w:val="single"/>
          <w:lang w:val="el-GR"/>
        </w:rPr>
      </w:pPr>
      <w:r w:rsidRPr="00E340FA">
        <w:rPr>
          <w:rFonts w:ascii="Avenir Next" w:hAnsi="Avenir Next"/>
          <w:b/>
          <w:bCs/>
          <w:i/>
          <w:iCs/>
          <w:u w:val="single"/>
          <w:lang w:val="el-GR"/>
        </w:rPr>
        <w:t>ΤΟ ΘΕΜΑ ΤΟΥ ΚΑΠΝΟΥ</w:t>
      </w:r>
    </w:p>
    <w:p w14:paraId="1CBB268C" w14:textId="77777777" w:rsidR="00280786" w:rsidRPr="00E340FA" w:rsidRDefault="00280786" w:rsidP="00280786">
      <w:pPr>
        <w:pStyle w:val="Paragraphedeliste"/>
        <w:ind w:right="84"/>
        <w:jc w:val="both"/>
        <w:rPr>
          <w:rFonts w:ascii="Avenir Next" w:hAnsi="Avenir Next"/>
          <w:b/>
          <w:bCs/>
          <w:i/>
          <w:iCs/>
          <w:lang w:val="el-GR"/>
        </w:rPr>
      </w:pPr>
    </w:p>
    <w:p w14:paraId="52C285A0" w14:textId="77777777" w:rsidR="00280786" w:rsidRPr="00E340FA" w:rsidRDefault="00280786" w:rsidP="00280786">
      <w:pPr>
        <w:pStyle w:val="Paragraphedeliste"/>
        <w:ind w:right="84"/>
        <w:jc w:val="both"/>
        <w:rPr>
          <w:rFonts w:ascii="Avenir Next" w:hAnsi="Avenir Next"/>
          <w:b/>
          <w:bCs/>
          <w:i/>
          <w:iCs/>
          <w:lang w:val="el-GR"/>
        </w:rPr>
      </w:pPr>
      <w:r w:rsidRPr="00E340FA">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E340FA">
        <w:rPr>
          <w:rFonts w:ascii="Avenir Next" w:hAnsi="Avenir Next"/>
          <w:b/>
          <w:bCs/>
          <w:i/>
          <w:iCs/>
        </w:rPr>
        <w:t>lifting</w:t>
      </w:r>
      <w:r w:rsidRPr="00E340FA">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0B8D30E2" w14:textId="77777777" w:rsidR="00280786" w:rsidRPr="00E340FA" w:rsidRDefault="00280786" w:rsidP="00280786">
      <w:pPr>
        <w:pStyle w:val="Paragraphedeliste"/>
        <w:ind w:right="84"/>
        <w:jc w:val="both"/>
        <w:rPr>
          <w:rFonts w:ascii="Avenir Next" w:hAnsi="Avenir Next"/>
          <w:b/>
          <w:bCs/>
          <w:i/>
          <w:iCs/>
          <w:lang w:val="el-GR"/>
        </w:rPr>
      </w:pPr>
    </w:p>
    <w:p w14:paraId="4298F4D7" w14:textId="77777777" w:rsidR="00280786" w:rsidRPr="00E340FA" w:rsidRDefault="00280786" w:rsidP="00280786">
      <w:pPr>
        <w:pStyle w:val="Paragraphedeliste"/>
        <w:ind w:right="84"/>
        <w:jc w:val="both"/>
        <w:rPr>
          <w:rFonts w:ascii="Avenir Next" w:hAnsi="Avenir Next"/>
          <w:b/>
          <w:bCs/>
          <w:i/>
          <w:iCs/>
          <w:lang w:val="el-GR"/>
        </w:rPr>
      </w:pPr>
      <w:r w:rsidRPr="00E340FA">
        <w:rPr>
          <w:rFonts w:ascii="Avenir Next" w:hAnsi="Avenir Next"/>
          <w:b/>
          <w:bCs/>
          <w:i/>
          <w:iCs/>
          <w:lang w:val="el-GR"/>
        </w:rPr>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00F5B26D" w14:textId="77777777" w:rsidR="00280786" w:rsidRPr="00E340FA" w:rsidRDefault="00280786" w:rsidP="00280786">
      <w:pPr>
        <w:pStyle w:val="Paragraphedeliste"/>
        <w:ind w:right="84"/>
        <w:jc w:val="both"/>
        <w:rPr>
          <w:rFonts w:ascii="Avenir Next" w:hAnsi="Avenir Next"/>
          <w:b/>
          <w:bCs/>
          <w:i/>
          <w:iCs/>
          <w:lang w:val="el-GR"/>
        </w:rPr>
      </w:pPr>
    </w:p>
    <w:p w14:paraId="6CCABCA9" w14:textId="77777777" w:rsidR="00280786" w:rsidRPr="00E340FA" w:rsidRDefault="00280786" w:rsidP="00280786">
      <w:pPr>
        <w:pStyle w:val="Paragraphedeliste"/>
        <w:ind w:right="84"/>
        <w:jc w:val="both"/>
        <w:rPr>
          <w:rFonts w:ascii="Avenir Next" w:hAnsi="Avenir Next"/>
          <w:b/>
          <w:bCs/>
          <w:i/>
          <w:iCs/>
          <w:lang w:val="el-GR"/>
        </w:rPr>
      </w:pPr>
      <w:r w:rsidRPr="00E340FA">
        <w:rPr>
          <w:rFonts w:ascii="Avenir Next" w:hAnsi="Avenir Next"/>
          <w:b/>
          <w:bCs/>
          <w:i/>
          <w:iCs/>
          <w:lang w:val="el-GR"/>
        </w:rPr>
        <w:t xml:space="preserve">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w:t>
      </w:r>
      <w:r w:rsidRPr="00E340FA">
        <w:rPr>
          <w:rFonts w:ascii="Avenir Next" w:hAnsi="Avenir Next"/>
          <w:b/>
          <w:bCs/>
          <w:i/>
          <w:iCs/>
          <w:lang w:val="el-GR"/>
        </w:rPr>
        <w:lastRenderedPageBreak/>
        <w:t>(2152152121) για καθοδήγηση προς την καπνοθεραπεία ή για να σας βοηθήσει ένας ειδικός.</w:t>
      </w:r>
    </w:p>
    <w:p w14:paraId="38B4A106" w14:textId="77777777" w:rsidR="00280786" w:rsidRPr="00E340FA" w:rsidRDefault="00280786" w:rsidP="00280786">
      <w:pPr>
        <w:pStyle w:val="Paragraphedeliste"/>
        <w:ind w:right="84"/>
        <w:jc w:val="both"/>
        <w:rPr>
          <w:rFonts w:ascii="Avenir Next" w:hAnsi="Avenir Next"/>
          <w:b/>
          <w:bCs/>
          <w:i/>
          <w:iCs/>
          <w:lang w:val="el-GR"/>
        </w:rPr>
      </w:pPr>
    </w:p>
    <w:p w14:paraId="04922B57" w14:textId="77777777" w:rsidR="00280786" w:rsidRPr="00E340FA" w:rsidRDefault="00280786" w:rsidP="00280786">
      <w:pPr>
        <w:pStyle w:val="Paragraphedeliste"/>
        <w:ind w:right="84"/>
        <w:jc w:val="both"/>
        <w:rPr>
          <w:rFonts w:ascii="Avenir Next" w:hAnsi="Avenir Next"/>
          <w:b/>
          <w:bCs/>
          <w:i/>
          <w:iCs/>
          <w:lang w:val="el-GR"/>
        </w:rPr>
      </w:pPr>
      <w:r w:rsidRPr="00E340FA">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76955902" w14:textId="77777777" w:rsidR="00280786" w:rsidRPr="00E340FA" w:rsidRDefault="00280786" w:rsidP="00280786">
      <w:pPr>
        <w:autoSpaceDE w:val="0"/>
        <w:autoSpaceDN w:val="0"/>
        <w:adjustRightInd w:val="0"/>
        <w:jc w:val="both"/>
        <w:rPr>
          <w:rFonts w:ascii="Avenir Next" w:hAnsi="Avenir Next" w:cs="Times New Roman"/>
          <w:b/>
          <w:bCs/>
          <w:lang w:val="el-GR"/>
        </w:rPr>
      </w:pPr>
    </w:p>
    <w:p w14:paraId="5A84889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Δεν πρέπει να λαμβάνετε κανένα φάρμακο που περιέχει ασπιρίνη για 10 ημέρες πριν από την επέμβαση. Ανάλογα με τον τύπο της αναισθησίας, μπορεί να σας ζητηθεί να παραμείνετε νηστικοί (χωρίς να φάτε ή να πιείτε τίποτα) 6 ώρες πριν την επέμβαση. Κατά τη διάρκεια της επέμβασης δεν πρέπει να φοράτε μακιγιάζ, κοσμήματα ή piercing.</w:t>
      </w:r>
    </w:p>
    <w:p w14:paraId="297964EC" w14:textId="77777777" w:rsidR="00280786" w:rsidRPr="00E340FA" w:rsidRDefault="00280786" w:rsidP="00280786">
      <w:pPr>
        <w:jc w:val="both"/>
        <w:rPr>
          <w:rFonts w:ascii="Avenir Next" w:hAnsi="Avenir Next" w:cs="Times New Roman"/>
          <w:lang w:val="el-GR"/>
        </w:rPr>
      </w:pPr>
    </w:p>
    <w:p w14:paraId="31217792" w14:textId="77777777" w:rsidR="00280786" w:rsidRPr="00E340FA" w:rsidRDefault="00280786" w:rsidP="00280786">
      <w:pPr>
        <w:jc w:val="both"/>
        <w:rPr>
          <w:rFonts w:ascii="Avenir Next" w:hAnsi="Avenir Next" w:cs="Times New Roman"/>
          <w:lang w:val="el-GR"/>
        </w:rPr>
      </w:pPr>
    </w:p>
    <w:p w14:paraId="6BF4DA9A" w14:textId="77777777" w:rsidR="00280786" w:rsidRPr="001821C9" w:rsidRDefault="00280786" w:rsidP="001821C9">
      <w:pPr>
        <w:rPr>
          <w:rFonts w:ascii="Avenir Next" w:hAnsi="Avenir Next"/>
          <w:b/>
          <w:bCs/>
          <w:lang w:val="el-GR"/>
        </w:rPr>
      </w:pPr>
      <w:r w:rsidRPr="001821C9">
        <w:rPr>
          <w:rFonts w:ascii="Avenir Next" w:hAnsi="Avenir Next"/>
          <w:b/>
          <w:bCs/>
          <w:lang w:val="el-GR"/>
        </w:rPr>
        <w:t>ΤΥΠΟΣ ΑΝΑΙΣΘΗΣΙΑΣ ΚΑΙ ΤΡΟΠΟΙ ΝΟΣΗΛΕΙΑΣ</w:t>
      </w:r>
    </w:p>
    <w:p w14:paraId="2B73397D" w14:textId="77777777" w:rsidR="00280786" w:rsidRPr="00E340FA" w:rsidRDefault="00280786" w:rsidP="00280786">
      <w:pPr>
        <w:pStyle w:val="Paragraphedeliste"/>
        <w:jc w:val="center"/>
        <w:rPr>
          <w:rFonts w:ascii="Avenir Next" w:hAnsi="Avenir Next"/>
          <w:u w:val="single"/>
          <w:lang w:val="el-GR"/>
        </w:rPr>
      </w:pPr>
    </w:p>
    <w:p w14:paraId="7E71277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Τύπος αναισθησίας: Υπάρχουν τρεις δυνατές μέθοδοι:</w:t>
      </w:r>
    </w:p>
    <w:p w14:paraId="560486EE"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Καθαρή τοπική αναισθησία, όπου ένα αναλγητικό προϊόν εγχέεται για να εξασφαλιστεί η αναισθησία της περιοχής που πρόκειται να χειρουργηθεί. Αυτή είναι η πιο συνηθισμένη περίπτωση στη βασική Δερματο-Χειρουργική.</w:t>
      </w:r>
    </w:p>
    <w:p w14:paraId="06B92C03"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Ενισχυμένη τοπική αναισθησία (αναισθησία υπο μέθη), όπου μπορεί να παραμείνετε ξύπνιοι αλλά χαλαροί, με πιθανή αμνησία της επέμβασης. Αυτή μπορεί να προτιμηθεί για λόγους προσωπικής άνεσης ή για την πραγματοποίηση κάποιων πολύπλοκων κρημνών, ιδίως στο πρόσωπο.</w:t>
      </w:r>
    </w:p>
    <w:p w14:paraId="08DA1083"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Κλασική γενική αναισθησία, κατά την οποία κοιμάστε εντελώς, πράγμα που σπάνια χρειάζεται στη Δερματο-Χειρουργική.</w:t>
      </w:r>
    </w:p>
    <w:p w14:paraId="30B82584" w14:textId="77777777" w:rsidR="00280786" w:rsidRPr="00E340FA" w:rsidRDefault="00280786" w:rsidP="00280786">
      <w:pPr>
        <w:jc w:val="both"/>
        <w:rPr>
          <w:rFonts w:ascii="Avenir Next" w:hAnsi="Avenir Next" w:cs="Times New Roman"/>
          <w:lang w:val="el-GR"/>
        </w:rPr>
      </w:pPr>
    </w:p>
    <w:p w14:paraId="23840E13"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Η επιλογή μεταξύ αυτών των διαφορετικών τεχνικών θα είναι αποτέλεσμα συζήτησης μεταξύ εσάς, του χειρουργού και του αναισθησιολόγου.</w:t>
      </w:r>
    </w:p>
    <w:p w14:paraId="1C1CAF91" w14:textId="77777777" w:rsidR="00280786" w:rsidRPr="00E340FA" w:rsidRDefault="00280786" w:rsidP="00280786">
      <w:pPr>
        <w:jc w:val="both"/>
        <w:rPr>
          <w:rFonts w:ascii="Avenir Next" w:hAnsi="Avenir Next" w:cs="Times New Roman"/>
          <w:lang w:val="el-GR"/>
        </w:rPr>
      </w:pPr>
    </w:p>
    <w:p w14:paraId="13881E27"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Τρόποι νοσηλείας: Οι επεμβάσεις της βασικής Δερματο-Χειρουργικής, ιδίως αν προβλέπονται υπό καθαρή τοπική αναισθησία, δεν απαιτούν απαραίτητα νοσηλεία και μπορούν, όπως οι οδοντιατρικές φροντίδες, να πραγματοποιηθούν στο ιατρείο, εφόσον είναι διαθέσιμος όλος ο απαραίτητος εξοπλισμός. Αν η επέμβαση προγραμματιστεί σε κλινική ή νοσοκομείο, μπορεί συνήθως να πραγματοποιηθεί «εξωτερικά», δηλαδή με είσοδο λίγο πριν από την επέμβαση και έξοδο αμέσως μετά από αυτήν, ή «σε ημερήσια νοσηλεία», δηλαδή με έξοδο την ίδια ημέρα μετά από λίγες ώρες παρακολούθησης. Η παραδοσιακή νοσηλεία, με διανυκτέρευση στο χώρο, είναι σπάνια για αυτόν τον τύπο χειρουργικής.</w:t>
      </w:r>
    </w:p>
    <w:p w14:paraId="67F974CA" w14:textId="77777777" w:rsidR="00280786" w:rsidRPr="00E340FA" w:rsidRDefault="00280786" w:rsidP="00280786">
      <w:pPr>
        <w:jc w:val="both"/>
        <w:rPr>
          <w:rFonts w:ascii="Avenir Next" w:hAnsi="Avenir Next" w:cs="Times New Roman"/>
          <w:lang w:val="el-GR"/>
        </w:rPr>
      </w:pPr>
    </w:p>
    <w:p w14:paraId="6802532E" w14:textId="77777777" w:rsidR="00280786" w:rsidRPr="00E340FA" w:rsidRDefault="00280786" w:rsidP="00280786">
      <w:pPr>
        <w:jc w:val="both"/>
        <w:rPr>
          <w:rFonts w:ascii="Avenir Next" w:hAnsi="Avenir Next" w:cs="Times New Roman"/>
          <w:lang w:val="el-GR"/>
        </w:rPr>
      </w:pPr>
    </w:p>
    <w:p w14:paraId="3C3DF7D5" w14:textId="77777777" w:rsidR="00280786" w:rsidRPr="001821C9" w:rsidRDefault="00280786" w:rsidP="001821C9">
      <w:pPr>
        <w:rPr>
          <w:rFonts w:ascii="Avenir Next" w:hAnsi="Avenir Next"/>
          <w:b/>
          <w:bCs/>
          <w:lang w:val="el-GR"/>
        </w:rPr>
      </w:pPr>
      <w:r w:rsidRPr="001821C9">
        <w:rPr>
          <w:rFonts w:ascii="Avenir Next" w:hAnsi="Avenir Next"/>
          <w:b/>
          <w:bCs/>
          <w:lang w:val="el-GR"/>
        </w:rPr>
        <w:t>ΜΕΤΑ ΤΗΝ ΕΠΕΜΒΑΣΗ: ΤΑ ΜΕΤΕΓΧΕΙΡΗΤΙΚΑ ΣΥΜΠΤΩΜΑΤΑ</w:t>
      </w:r>
    </w:p>
    <w:p w14:paraId="30598457" w14:textId="77777777" w:rsidR="00280786" w:rsidRPr="00E340FA" w:rsidRDefault="00280786" w:rsidP="00280786">
      <w:pPr>
        <w:pStyle w:val="Paragraphedeliste"/>
        <w:jc w:val="center"/>
        <w:rPr>
          <w:rFonts w:ascii="Avenir Next" w:hAnsi="Avenir Next"/>
          <w:u w:val="single"/>
          <w:lang w:val="el-GR"/>
        </w:rPr>
      </w:pPr>
    </w:p>
    <w:p w14:paraId="7536CEE6"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Ενδέχεται να υπάρξει κάποια δυσφορία με αίσθηση τάσης στην ουλή, αλλά ο πραγματικός πόνος είναι σπάνιος. Τις πρώτες ημέρες θα πρέπει να αποφεύγετε να ασκείτε πίεση στην ουλή. Πρέπει να είστε προσεκτικοί με κινήσεις που θα επιβάρυναν υπερβολικά την χειρουργημένη περιοχή. Στις ώρες που ακολουθούν την επέμβαση, μπορεί να υπάρξει μικρή έκκριση αίματος (κόκκινο) ή λέμφου (κίτρινο) που μπορεί να λεκιάσει ελαφρώς τον επίδεσμο. Στις πρώτες 48 ώρες, η χειρουργημένη περιοχή μπορεί επίσης να παρουσιάσει πρήξιμο (οίδημα) και μικρές μελανιές (εκχυμώσεις) που είναι παροδικές. Κνησμός είναι επίσης αρκετά συχνός κατά τη φάση της επούλωσης. Όλες αυτές οι εκδηλώσεις δεν είναι ανησυχητικές και πρέπει να θεωρούνται ως «συνήθεις» μετεγχειρητικές αντιδράσεις.</w:t>
      </w:r>
    </w:p>
    <w:p w14:paraId="52AC50D4" w14:textId="77777777" w:rsidR="00280786" w:rsidRPr="00E340FA" w:rsidRDefault="00280786" w:rsidP="00280786">
      <w:pPr>
        <w:jc w:val="both"/>
        <w:rPr>
          <w:rFonts w:ascii="Avenir Next" w:hAnsi="Avenir Next" w:cs="Times New Roman"/>
          <w:lang w:val="el-GR"/>
        </w:rPr>
      </w:pPr>
    </w:p>
    <w:p w14:paraId="37A5B7D9"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Τα ράμματα, όταν δεν είναι απορροφήσιμα, αφαιρούνται μεταξύ της 5ης και 15ης ημέρας. Η ουλή μπορεί τότε να δεχτεί το μασάζ σύμφωνα με τις οδηγίες του χειρουργού σας. Σχετικά με την εξέλιξη της ουλής, πρέπει να σημειωθεί ότι αρχικά η ουλή είναι συχνά κόκκινη ή ροζέ, μπορεί να γίνει καφέ και να σκληρύνει, πριν να ασπρίσει και να μαλακώσει μετά από μερικές εβδομάδες έως μερικούς μήνες, συνήθως πέρα από τον τρίτο μήνα μετά την επέμβαση.</w:t>
      </w:r>
    </w:p>
    <w:p w14:paraId="6B8AC9B6"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lastRenderedPageBreak/>
        <w:t xml:space="preserve">Όσο η ουλή είναι ακόμα σκουρόχρωμη, είναι προτιμότερο να αποφεύγετε κάθε έκθεση στον ήλιο και να χρησιμοποιείτε αντιηλιακή προστασία. </w:t>
      </w:r>
    </w:p>
    <w:p w14:paraId="466928B4" w14:textId="77777777" w:rsidR="00280786" w:rsidRPr="00E340FA" w:rsidRDefault="00280786" w:rsidP="00280786">
      <w:pPr>
        <w:jc w:val="both"/>
        <w:rPr>
          <w:rFonts w:ascii="Avenir Next" w:hAnsi="Avenir Next" w:cs="Times New Roman"/>
          <w:lang w:val="el-GR"/>
        </w:rPr>
      </w:pPr>
    </w:p>
    <w:p w14:paraId="4B4B5649" w14:textId="77777777" w:rsidR="00280786" w:rsidRPr="00E340FA" w:rsidRDefault="00280786" w:rsidP="00280786">
      <w:pPr>
        <w:jc w:val="both"/>
        <w:rPr>
          <w:rFonts w:ascii="Avenir Next" w:hAnsi="Avenir Next" w:cs="Times New Roman"/>
          <w:lang w:val="el-GR"/>
        </w:rPr>
      </w:pPr>
    </w:p>
    <w:p w14:paraId="243A00A5" w14:textId="77777777" w:rsidR="00280786" w:rsidRPr="001821C9" w:rsidRDefault="00280786" w:rsidP="001821C9">
      <w:pPr>
        <w:rPr>
          <w:rFonts w:ascii="Avenir Next" w:hAnsi="Avenir Next"/>
          <w:b/>
          <w:bCs/>
          <w:lang w:val="el-GR"/>
        </w:rPr>
      </w:pPr>
      <w:r w:rsidRPr="001821C9">
        <w:rPr>
          <w:rFonts w:ascii="Avenir Next" w:hAnsi="Avenir Next"/>
          <w:b/>
          <w:bCs/>
          <w:lang w:val="el-GR"/>
        </w:rPr>
        <w:t>ΤΟ ΑΠΟΤΕΛΕΣΜΑ</w:t>
      </w:r>
    </w:p>
    <w:p w14:paraId="6037706A" w14:textId="77777777" w:rsidR="00280786" w:rsidRPr="00E340FA" w:rsidRDefault="00280786" w:rsidP="00280786">
      <w:pPr>
        <w:pStyle w:val="Paragraphedeliste"/>
        <w:jc w:val="center"/>
        <w:rPr>
          <w:rFonts w:ascii="Avenir Next" w:hAnsi="Avenir Next"/>
          <w:u w:val="single"/>
          <w:lang w:val="el-GR"/>
        </w:rPr>
      </w:pPr>
    </w:p>
    <w:p w14:paraId="49E06E5F"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Απαιτείται μια περίοδος αρκετών μηνών (μερικές φορές ένα έως δύο χρόνια) για να εκτιμηθεί η τελική εμφάνιση της ουλής. Πρέπει να γίνει κατανοητό ότι η επούλωση είναι ένα τυχαίο φαινόμενο του οποίου η ποιότητα δεν μπορεί σε καμία περίπτωση να εγγυηθεί. Η τέλεια τεχνική ικανότητα ενός εξειδικευμένου πλαστικού χειρουργού που έχει ειδικά εκπαιδευτεί για αυτού του είδους την επέμβαση επιτρέπει να βελτιωθούν όλες οι πιθανότητες, αλλά δεν καταργεί αυτό το τυχαίο στοιχείο. Είναι θεμελιώδες να ελέγχετε τακτικά την εξέλιξη και την εμφάνιση της ουλής. Είναι ο μόνος τρόπος να βεβαιωθείτε ότι εντοπίζετε έγκαιρα τυχόν προβλήματα επούλωσης και να τα αντιμετωπίζετε αναλόγως.</w:t>
      </w:r>
    </w:p>
    <w:p w14:paraId="41F70083" w14:textId="77777777" w:rsidR="00280786" w:rsidRPr="00E340FA" w:rsidRDefault="00280786" w:rsidP="00280786">
      <w:pPr>
        <w:jc w:val="both"/>
        <w:rPr>
          <w:rFonts w:ascii="Avenir Next" w:hAnsi="Avenir Next" w:cs="Times New Roman"/>
          <w:lang w:val="el-GR"/>
        </w:rPr>
      </w:pPr>
    </w:p>
    <w:p w14:paraId="3BDB7ECD" w14:textId="77777777" w:rsidR="00280786" w:rsidRPr="00E340FA" w:rsidRDefault="00280786" w:rsidP="00280786">
      <w:pPr>
        <w:jc w:val="both"/>
        <w:rPr>
          <w:rFonts w:ascii="Avenir Next" w:hAnsi="Avenir Next" w:cs="Times New Roman"/>
          <w:lang w:val="el-GR"/>
        </w:rPr>
      </w:pPr>
    </w:p>
    <w:p w14:paraId="6E9C56D0" w14:textId="77777777" w:rsidR="00280786" w:rsidRPr="001821C9" w:rsidRDefault="00280786" w:rsidP="001821C9">
      <w:pPr>
        <w:rPr>
          <w:rFonts w:ascii="Avenir Next" w:hAnsi="Avenir Next" w:cs="Times New Roman"/>
          <w:b/>
          <w:bCs/>
          <w:lang w:val="el-GR"/>
        </w:rPr>
      </w:pPr>
      <w:r w:rsidRPr="001821C9">
        <w:rPr>
          <w:rFonts w:ascii="Avenir Next" w:hAnsi="Avenir Next" w:cs="Times New Roman"/>
          <w:b/>
          <w:bCs/>
          <w:lang w:val="el-GR"/>
        </w:rPr>
        <w:t>ΠΙΘΑΝΑ ΠΡΟΒΛΗΜΑΤΑ</w:t>
      </w:r>
    </w:p>
    <w:p w14:paraId="7EBB4951" w14:textId="77777777" w:rsidR="00280786" w:rsidRPr="00E340FA" w:rsidRDefault="00280786" w:rsidP="00280786">
      <w:pPr>
        <w:jc w:val="center"/>
        <w:rPr>
          <w:rFonts w:ascii="Avenir Next" w:hAnsi="Avenir Next" w:cs="Times New Roman"/>
          <w:u w:val="single"/>
          <w:lang w:val="el-GR"/>
        </w:rPr>
      </w:pPr>
    </w:p>
    <w:p w14:paraId="71F8AE0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Παρά τις προσπάθειες που καταβάλλονται κατά τη διάρκεια και μετά την επέμβαση για να είναι οι ουλές όσο το δυνατόν πιο διακριτικές, συμβαίνει μερικές φορές η επούλωση να μην ανταποκρίνεται στις προσδοκίες και οι επακόλουθες ουλές να είναι πιο ορατές από ό,τι αναμενόταν. Πράγματι, η ποιότητα της επούλωσης ποικίλλει σημαντικά ανάλογα με την ηλικία, τα μέρη του σώματος, τους περιβαλλοντικούς παράγοντες και από ασθενή σε ασθενή. Αυτό εξηγείται από το γεγονός ότι η διαδικασία της επούλωσης εμπλέκει αρκετά αβέβαια, μερικές φορές απρόβλεπτα και ελλιπώς ελεγχόμενα φαινόμενα. Σε αυτό το πλαίσιο, δεν πρέπει να ξεχνάμε ότι ενώ ο χειρουργός πραγματοποιεί τις ραφές, η ουλή είναι αποτέλεσμα του (της) ασθενούς. Η εμφάνιση μιας αντιαισθητικής ουλής πρέπει ωστόσο να αναφερθεί στον χειρουργό σας, καθώς μπορεί να απαιτείται κάποια θεραπεία.</w:t>
      </w:r>
    </w:p>
    <w:p w14:paraId="6C38F0EC" w14:textId="77777777" w:rsidR="00280786" w:rsidRPr="00E340FA" w:rsidRDefault="00280786" w:rsidP="00280786">
      <w:pPr>
        <w:jc w:val="both"/>
        <w:rPr>
          <w:rFonts w:ascii="Avenir Next" w:hAnsi="Avenir Next" w:cs="Times New Roman"/>
          <w:lang w:val="el-GR"/>
        </w:rPr>
      </w:pPr>
    </w:p>
    <w:p w14:paraId="5F7F785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lastRenderedPageBreak/>
        <w:t>Μετά την αφαίρεση μιας κακοήθους δερματικής βλάβης, η ανατομοπαθολογική εξέταση στο μικροσκόπιο μπορεί μερικές φορές να καταλήξει στο συμπέρασμα ότι η περιφερειακή ζώνη ασφαλείας ήταν ανεπαρκής και ότι η βλάβη ίσως δεν έχει αφαιρεθεί πλήρως ή με επαρκή ζώνη ασφαλείας. Μια επανεπέμβαση για την αφαίρεση του πιθανώς εναπομείναντος όγκου ή για να διευρυνθεί η ζώνη ασφαλείας είναι τότε συχνά απαραίτητη.</w:t>
      </w:r>
    </w:p>
    <w:p w14:paraId="3839272E" w14:textId="77777777" w:rsidR="00280786" w:rsidRPr="00E340FA" w:rsidRDefault="00280786" w:rsidP="00280786">
      <w:pPr>
        <w:jc w:val="both"/>
        <w:rPr>
          <w:rFonts w:ascii="Avenir Next" w:hAnsi="Avenir Next" w:cs="Times New Roman"/>
          <w:lang w:val="el-GR"/>
        </w:rPr>
      </w:pPr>
    </w:p>
    <w:p w14:paraId="03A0EDAD"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Ακόμα και αν η αφαίρεση μιας βλάβης έχει θεωρηθεί πλήρης, συμπεριλαμβανομένης της ανατομοπαθολογικής εξέτασης, μπορεί μερικές φορές να παρατηρηθεί, ακόμη και χρόνια αργότερα, μια τοπική υποτροπή της βλάβης. Αυτό εξηγείται από το γεγονός ότι ορισμένες βλάβες είναι «πολυεστιακές», δηλαδή παρουσιάζουν πολλαπλούς εστιακούς αναπτυξιακούς κόμβους, ορισμένοι από τους οποίους μπορεί να είναι ελάχιστοι, μη ανιχνεύσιμοι κατά την πρώτη επέμβαση και μη συνεχόμενοι με την κύρια βλάβη. Επομένως, μπορούν αρχικά να διασωθούν και αργότερα να αναπτυχθούν ανεξάρτητα.</w:t>
      </w:r>
    </w:p>
    <w:p w14:paraId="4FCAB0C8" w14:textId="77777777" w:rsidR="00280786" w:rsidRPr="00E340FA" w:rsidRDefault="00280786" w:rsidP="00280786">
      <w:pPr>
        <w:jc w:val="both"/>
        <w:rPr>
          <w:rFonts w:ascii="Avenir Next" w:hAnsi="Avenir Next" w:cs="Times New Roman"/>
          <w:lang w:val="el-GR"/>
        </w:rPr>
      </w:pPr>
    </w:p>
    <w:p w14:paraId="2DECC592" w14:textId="77777777" w:rsidR="00280786" w:rsidRPr="00E340FA" w:rsidRDefault="00280786" w:rsidP="00280786">
      <w:pPr>
        <w:jc w:val="both"/>
        <w:rPr>
          <w:rFonts w:ascii="Avenir Next" w:hAnsi="Avenir Next" w:cs="Times New Roman"/>
          <w:lang w:val="el-GR"/>
        </w:rPr>
      </w:pPr>
    </w:p>
    <w:p w14:paraId="6F642E81" w14:textId="77777777" w:rsidR="00280786" w:rsidRPr="001821C9" w:rsidRDefault="00280786" w:rsidP="001821C9">
      <w:pPr>
        <w:rPr>
          <w:rFonts w:ascii="Avenir Next" w:hAnsi="Avenir Next" w:cs="Times New Roman"/>
          <w:b/>
          <w:bCs/>
          <w:lang w:val="el-GR"/>
        </w:rPr>
      </w:pPr>
      <w:r w:rsidRPr="001821C9">
        <w:rPr>
          <w:rFonts w:ascii="Avenir Next" w:hAnsi="Avenir Next" w:cs="Times New Roman"/>
          <w:b/>
          <w:bCs/>
          <w:lang w:val="el-GR"/>
        </w:rPr>
        <w:t>ΟΙ ΕΝΔΕΧΟΜΕΝΕΣ ΕΠΙΠΛΟΚΕΣ</w:t>
      </w:r>
    </w:p>
    <w:p w14:paraId="7158FB1A" w14:textId="77777777" w:rsidR="00280786" w:rsidRPr="00E340FA" w:rsidRDefault="00280786" w:rsidP="00280786">
      <w:pPr>
        <w:jc w:val="center"/>
        <w:rPr>
          <w:rFonts w:ascii="Avenir Next" w:hAnsi="Avenir Next" w:cs="Times New Roman"/>
          <w:u w:val="single"/>
          <w:lang w:val="el-GR"/>
        </w:rPr>
      </w:pPr>
    </w:p>
    <w:p w14:paraId="7DA6188A"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Η Δερματοχειρουργική περιλαμβάνει επεμβάσεις «επιφανειακές» που αφορούν μόνο το δέρμα και επομένως δεν είναι πολύ «βαριές». Ωστόσο, όπως κάθε ιατρική πράξη, περιλαμβάνουν ορισμένες αβεβαιότητες και κινδύνους. Αυτές οι πράξεις υπόκεινται στους κινδύνους που συνδέονται με τους ζωντανούς ιστούς, των οποίων οι αντιδράσεις δεν είναι ποτέ απολύτως προβλέψιμες.</w:t>
      </w:r>
    </w:p>
    <w:p w14:paraId="68086F53" w14:textId="77777777" w:rsidR="00280786" w:rsidRPr="00E340FA" w:rsidRDefault="00280786" w:rsidP="00280786">
      <w:pPr>
        <w:jc w:val="both"/>
        <w:rPr>
          <w:rFonts w:ascii="Avenir Next" w:hAnsi="Avenir Next" w:cs="Times New Roman"/>
          <w:lang w:val="el-GR"/>
        </w:rPr>
      </w:pPr>
    </w:p>
    <w:p w14:paraId="26A3B379"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Επιλέγοντας έναν ειδικευμένο και ικανό Πλαστικό Χειρουργό, ειδικά εκπαιδευμένο σε αυτού του είδους τις τεχνικές, περιορίζετε στο ελάχιστο αυτούς τους κινδύνους, χωρίς ωστόσο να τους εξαλείφετε πλήρως. Ευτυχώς, οι σημαντικές επιπλοκές είναι εξαιρετικά σπάνιες μετά από μια δερματική χειρουργική επέμβαση που πραγματοποιείται σύμφωνα με τους κανόνες. Στην πράξη, η συντριπτική πλειονότητα των επεμβάσεων πραγματοποιείται χωρίς κανένα πρόβλημα και οι ασθενείς είναι απόλυτα ικανοποιημένοι με την επέμβασή τους.</w:t>
      </w:r>
    </w:p>
    <w:p w14:paraId="7128E725" w14:textId="77777777" w:rsidR="00280786" w:rsidRPr="00E340FA" w:rsidRDefault="00280786" w:rsidP="00280786">
      <w:pPr>
        <w:jc w:val="both"/>
        <w:rPr>
          <w:rFonts w:ascii="Avenir Next" w:hAnsi="Avenir Next" w:cs="Times New Roman"/>
          <w:lang w:val="el-GR"/>
        </w:rPr>
      </w:pPr>
    </w:p>
    <w:p w14:paraId="49386D81"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Ωστόσο, παρά τη σπανιότητά τους, πρέπει να είστε ενήμεροι για τις πιθανές επιπλοκές:</w:t>
      </w:r>
    </w:p>
    <w:p w14:paraId="14CDB978" w14:textId="77777777" w:rsidR="00280786" w:rsidRPr="00E340FA" w:rsidRDefault="00280786" w:rsidP="00280786">
      <w:pPr>
        <w:jc w:val="both"/>
        <w:rPr>
          <w:rFonts w:ascii="Avenir Next" w:hAnsi="Avenir Next" w:cs="Times New Roman"/>
          <w:lang w:val="el-GR"/>
        </w:rPr>
      </w:pPr>
    </w:p>
    <w:p w14:paraId="3350EEA3"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w:t>
      </w:r>
      <w:r w:rsidRPr="00E340FA">
        <w:rPr>
          <w:rFonts w:ascii="Avenir Next" w:hAnsi="Avenir Next" w:cs="Times New Roman"/>
          <w:u w:val="single"/>
          <w:lang w:val="el-GR"/>
        </w:rPr>
        <w:t>Αναισθητικές επιπλοκές</w:t>
      </w:r>
      <w:r w:rsidRPr="00E340FA">
        <w:rPr>
          <w:rFonts w:ascii="Avenir Next" w:hAnsi="Avenir Next" w:cs="Times New Roman"/>
          <w:lang w:val="el-GR"/>
        </w:rPr>
        <w:t>: Πρέπει να γνωρίζετε ότι κάθε αναισθησία, οποιασδήποτε μορφής (ακόμα και τοπική), μπορεί να προκαλέσει μερικές φορές απρόβλεπτες αντιδράσεις, πιο ή λιγότερο εύκολα διαχειρίσιμες. Αν και οι τεχνικές, τα αναισθητικά προϊόντα και οι μέθοδοι παρακολούθησης έχουν σημειώσει τεράστια πρόοδο τα τελευταία τριάντα χρόνια, οι κίνδυνοι έχουν γίνει στατιστικά εξαιρετικά χαμηλοί, ιδιαίτερα όταν η επέμβαση πραγματοποιείται εκτός έκτακτης ανάγκης, σε άτομο χωρίς παθολογίες, και ειδικά όταν πρόκειται για τοπική αναισθησία, όπου οι πολύ σπάνιες αντιδράσεις περιορίζονται συχνά σε μια απλή μικρή αδιαθεσία χωρίς σοβαρότητα.</w:t>
      </w:r>
    </w:p>
    <w:p w14:paraId="42DFA5FA" w14:textId="77777777" w:rsidR="00280786" w:rsidRPr="00E340FA" w:rsidRDefault="00280786" w:rsidP="00280786">
      <w:pPr>
        <w:jc w:val="both"/>
        <w:rPr>
          <w:rFonts w:ascii="Avenir Next" w:hAnsi="Avenir Next" w:cs="Times New Roman"/>
          <w:lang w:val="el-GR"/>
        </w:rPr>
      </w:pPr>
    </w:p>
    <w:p w14:paraId="18EF3B98"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w:t>
      </w:r>
      <w:r w:rsidRPr="00E340FA">
        <w:rPr>
          <w:rFonts w:ascii="Avenir Next" w:hAnsi="Avenir Next" w:cs="Times New Roman"/>
          <w:u w:val="single"/>
          <w:lang w:val="el-GR"/>
        </w:rPr>
        <w:t>Μικρές αιμορραγίες</w:t>
      </w:r>
      <w:r w:rsidRPr="00E340FA">
        <w:rPr>
          <w:rFonts w:ascii="Avenir Next" w:hAnsi="Avenir Next" w:cs="Times New Roman"/>
          <w:lang w:val="el-GR"/>
        </w:rPr>
        <w:t>: Μπορούν να εμφανιστούν ακόμη και λίγες ημέρες μετά την επέμβαση και είναι συνήθως εύκολα ελεγχόμενες.</w:t>
      </w:r>
    </w:p>
    <w:p w14:paraId="2CCDEC8B" w14:textId="77777777" w:rsidR="00280786" w:rsidRPr="00E340FA" w:rsidRDefault="00280786" w:rsidP="00280786">
      <w:pPr>
        <w:jc w:val="both"/>
        <w:rPr>
          <w:rFonts w:ascii="Avenir Next" w:hAnsi="Avenir Next" w:cs="Times New Roman"/>
          <w:lang w:val="el-GR"/>
        </w:rPr>
      </w:pPr>
    </w:p>
    <w:p w14:paraId="72F85E6B"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w:t>
      </w:r>
      <w:r w:rsidRPr="00E340FA">
        <w:rPr>
          <w:rFonts w:ascii="Avenir Next" w:hAnsi="Avenir Next" w:cs="Times New Roman"/>
          <w:u w:val="single"/>
          <w:lang w:val="el-GR"/>
        </w:rPr>
        <w:t>Αιματώματα</w:t>
      </w:r>
      <w:r w:rsidRPr="00E340FA">
        <w:rPr>
          <w:rFonts w:ascii="Avenir Next" w:hAnsi="Avenir Next" w:cs="Times New Roman"/>
          <w:lang w:val="el-GR"/>
        </w:rPr>
        <w:t>: Συνήθως δεν είναι σοβαρά, αλλά μπορεί να χρειαστεί εκκένωση εάν είναι πολύ μεγάλα.</w:t>
      </w:r>
    </w:p>
    <w:p w14:paraId="3D4B2B7A" w14:textId="77777777" w:rsidR="00280786" w:rsidRPr="00E340FA" w:rsidRDefault="00280786" w:rsidP="00280786">
      <w:pPr>
        <w:jc w:val="both"/>
        <w:rPr>
          <w:rFonts w:ascii="Avenir Next" w:hAnsi="Avenir Next" w:cs="Times New Roman"/>
          <w:lang w:val="el-GR"/>
        </w:rPr>
      </w:pPr>
    </w:p>
    <w:p w14:paraId="07CFC3DC"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w:t>
      </w:r>
      <w:r w:rsidRPr="00E340FA">
        <w:rPr>
          <w:rFonts w:ascii="Avenir Next" w:hAnsi="Avenir Next" w:cs="Times New Roman"/>
          <w:u w:val="single"/>
          <w:lang w:val="el-GR"/>
        </w:rPr>
        <w:t>Λοίμωξη</w:t>
      </w:r>
      <w:r w:rsidRPr="00E340FA">
        <w:rPr>
          <w:rFonts w:ascii="Avenir Next" w:hAnsi="Avenir Next" w:cs="Times New Roman"/>
          <w:lang w:val="el-GR"/>
        </w:rPr>
        <w:t>: Μπορεί να οφείλεται σε δυσανεξία στα ράμματα ή να προκληθεί από την παρουσία ενός μικρού αιματώματος. Εκδηλώνεται με πόνο και έντονη τοπική ερυθρότητα με πυώδη έκκριση. Η χορήγηση αντιβιοτικών ή απλών τοπικών φροντίδων συνήθως επιλύει το πρόβλημα, αν και μπορεί να έχει αρνητικές συνέπειες στην ποιότητα της ουλής.</w:t>
      </w:r>
    </w:p>
    <w:p w14:paraId="48998EE9" w14:textId="77777777" w:rsidR="00280786" w:rsidRPr="00E340FA" w:rsidRDefault="00280786" w:rsidP="00280786">
      <w:pPr>
        <w:jc w:val="both"/>
        <w:rPr>
          <w:rFonts w:ascii="Avenir Next" w:hAnsi="Avenir Next" w:cs="Times New Roman"/>
          <w:lang w:val="el-GR"/>
        </w:rPr>
      </w:pPr>
    </w:p>
    <w:p w14:paraId="460C5F21"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w:t>
      </w:r>
      <w:r w:rsidRPr="00E340FA">
        <w:rPr>
          <w:rFonts w:ascii="Avenir Next" w:hAnsi="Avenir Next" w:cs="Times New Roman"/>
          <w:u w:val="single"/>
          <w:lang w:val="el-GR"/>
        </w:rPr>
        <w:t>Απόρριψη ραμμάτων</w:t>
      </w:r>
      <w:r w:rsidRPr="00E340FA">
        <w:rPr>
          <w:rFonts w:ascii="Avenir Next" w:hAnsi="Avenir Next" w:cs="Times New Roman"/>
          <w:lang w:val="el-GR"/>
        </w:rPr>
        <w:t>: Μπορεί να προκύψει από τις δύο προηγούμενες επιπλοκές ή να είναι αποτέλεσμα δυσανεξίας στα ράμματα. Είναι πιο συχνό στους καπνιστές. Αντιμετωπίζεται με τοπικές αλλαγές αλλά μπορεί να καθυστερήσει την εξέλιξη και να προκαλέσει μια κάποια διεύρυνση της ουλής.</w:t>
      </w:r>
    </w:p>
    <w:p w14:paraId="63AA50B3" w14:textId="77777777" w:rsidR="00280786" w:rsidRPr="00E340FA" w:rsidRDefault="00280786" w:rsidP="00280786">
      <w:pPr>
        <w:jc w:val="both"/>
        <w:rPr>
          <w:rFonts w:ascii="Avenir Next" w:hAnsi="Avenir Next" w:cs="Times New Roman"/>
          <w:lang w:val="el-GR"/>
        </w:rPr>
      </w:pPr>
    </w:p>
    <w:p w14:paraId="17E6C975"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lastRenderedPageBreak/>
        <w:t xml:space="preserve">- </w:t>
      </w:r>
      <w:r w:rsidRPr="00E340FA">
        <w:rPr>
          <w:rFonts w:ascii="Avenir Next" w:hAnsi="Avenir Next" w:cs="Times New Roman"/>
          <w:u w:val="single"/>
          <w:lang w:val="el-GR"/>
        </w:rPr>
        <w:t>Νέκρωση δέρματος</w:t>
      </w:r>
      <w:r w:rsidRPr="00E340FA">
        <w:rPr>
          <w:rFonts w:ascii="Avenir Next" w:hAnsi="Avenir Next" w:cs="Times New Roman"/>
          <w:lang w:val="el-GR"/>
        </w:rPr>
        <w:t>: Πρόκειται για θάνατο του δέρματος λόγω έλλειψης αιματικής παροχής. Είναι εξαιρετικά σπάνια και συμβαίνει σε περιπτώσεις ακραίας τάσης στις άκρες της ουλής ή κατά την πραγματοποίηση ενός κρημνού με ανεπαρκή αιμάτωση. Μπορεί επίσης να επιπλακεί από αιμάτωμα ή λοίμωξη. Η νέκρωση είναι σημαντικά αυξημένη στους καπνιστές και επηρεάζει σοβαρά το αισθητικό αποτέλεσμα.</w:t>
      </w:r>
    </w:p>
    <w:p w14:paraId="0BCB4C99" w14:textId="77777777" w:rsidR="00280786" w:rsidRPr="00E340FA" w:rsidRDefault="00280786" w:rsidP="00280786">
      <w:pPr>
        <w:jc w:val="both"/>
        <w:rPr>
          <w:rFonts w:ascii="Avenir Next" w:hAnsi="Avenir Next" w:cs="Times New Roman"/>
          <w:lang w:val="el-GR"/>
        </w:rPr>
      </w:pPr>
    </w:p>
    <w:p w14:paraId="11463AD0"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Αποτυχία πρόσφυσης μοσχεύματος: Η επιτυχία ενός μοσχεύματος δεν είναι ποτέ 100% βέβαιη. Μπορεί, επομένως, να συμβεί νέκρωση, κυρίως μερική, του μοσχεύματος.</w:t>
      </w:r>
    </w:p>
    <w:p w14:paraId="4E4AFE00" w14:textId="77777777" w:rsidR="00280786" w:rsidRPr="00E340FA" w:rsidRDefault="00280786" w:rsidP="00280786">
      <w:pPr>
        <w:jc w:val="both"/>
        <w:rPr>
          <w:rFonts w:ascii="Avenir Next" w:hAnsi="Avenir Next" w:cs="Times New Roman"/>
          <w:lang w:val="el-GR"/>
        </w:rPr>
      </w:pPr>
    </w:p>
    <w:p w14:paraId="2DFF27EF"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Ανωμαλίες επούλωσης: Εκτός από τις αντιαισθητικές ουλές που ήδη αναφέρθηκαν, αναφερόμαστε κυρίως στις πραγματικά σπάνιες και εξαιρετικά δύσκολες στη θεραπεία και συχνά απογοητευτικές χηλοειδείς ουλές.</w:t>
      </w:r>
    </w:p>
    <w:p w14:paraId="30ABBED0" w14:textId="77777777" w:rsidR="00280786" w:rsidRPr="00E340FA" w:rsidRDefault="00280786" w:rsidP="00280786">
      <w:pPr>
        <w:jc w:val="both"/>
        <w:rPr>
          <w:rFonts w:ascii="Avenir Next" w:hAnsi="Avenir Next" w:cs="Times New Roman"/>
          <w:lang w:val="el-GR"/>
        </w:rPr>
      </w:pPr>
    </w:p>
    <w:p w14:paraId="47C3F3E0" w14:textId="77777777" w:rsidR="00280786" w:rsidRPr="00E340FA" w:rsidRDefault="00280786" w:rsidP="00280786">
      <w:pPr>
        <w:jc w:val="both"/>
        <w:rPr>
          <w:rFonts w:ascii="Avenir Next" w:hAnsi="Avenir Next" w:cs="Times New Roman"/>
          <w:lang w:val="el-GR"/>
        </w:rPr>
      </w:pPr>
      <w:r w:rsidRPr="00E340FA">
        <w:rPr>
          <w:rFonts w:ascii="Avenir Next" w:hAnsi="Avenir Next" w:cs="Times New Roman"/>
          <w:lang w:val="el-GR"/>
        </w:rPr>
        <w:t xml:space="preserve">- Τραυματισμός γειτονικών νεύρων: Συνήθως αφορούν αισθητήριες νευρικές ίνες, προκαλώντας τοπικές διαταραχές της αισθητικότητας (αναισθησία, μυρμηγκιάσματα...). Κατ’εξαίρεση, στο πρόσωπο, μπορεί να αφορά κινητικό κλάδο, προκαλώντας μερική παράλυση του τμήματος του προσώπου (π.χ., το μισό μέτωπο). Ευτυχώς, τις περισσότερες φορές αυτές οι διαταραχές είναι προσωρινές και εξαφανίζονται αυθόρμητα μέσα σε λίγες εβδομάδες. </w:t>
      </w:r>
    </w:p>
    <w:p w14:paraId="436FA8B3" w14:textId="77777777" w:rsidR="00280786" w:rsidRPr="00E340FA" w:rsidRDefault="00280786" w:rsidP="00280786">
      <w:pPr>
        <w:jc w:val="both"/>
        <w:rPr>
          <w:rFonts w:ascii="Avenir Next" w:hAnsi="Avenir Next" w:cs="Times New Roman"/>
          <w:lang w:val="el-GR"/>
        </w:rPr>
      </w:pPr>
    </w:p>
    <w:p w14:paraId="2255267C" w14:textId="6BD8BC24" w:rsidR="00280786" w:rsidRPr="00E340FA" w:rsidRDefault="00280786" w:rsidP="0030328B">
      <w:pPr>
        <w:jc w:val="both"/>
        <w:rPr>
          <w:rFonts w:ascii="Avenir Next" w:hAnsi="Avenir Next" w:cs="Times New Roman"/>
          <w:lang w:val="el-GR"/>
        </w:rPr>
      </w:pPr>
      <w:r w:rsidRPr="00E340FA">
        <w:rPr>
          <w:rFonts w:ascii="Avenir Next" w:hAnsi="Avenir Next" w:cs="Times New Roman"/>
          <w:lang w:val="el-GR"/>
        </w:rPr>
        <w:t>Πρέπει να θυμάστε ότι κάθε χειρουργική πράξη, όσο απλή και αν φαίνεται, πάντα ενέχει κάποιο βαθμό αβεβαιότητας. Η προσφυγή σε έναν ειδικευμένο πλαστικό χειρουργό σας διασφαλίζει ότι διαθέτει την εκπαίδευση και την επάρκεια για να αποφύγει αυτές τις επιπλοκές ή να τις αντιμετωπίσει αποτελεσματικά σε περίπτωση που εμφανιστούν.</w:t>
      </w:r>
    </w:p>
    <w:p w14:paraId="6EEF7894" w14:textId="77777777" w:rsidR="00C71B78" w:rsidRPr="00E340FA" w:rsidRDefault="00C71B78" w:rsidP="00784E1B">
      <w:pPr>
        <w:rPr>
          <w:rFonts w:ascii="Avenir Next" w:hAnsi="Avenir Next"/>
          <w:color w:val="000000" w:themeColor="text1"/>
          <w:lang w:val="el-GR"/>
        </w:rPr>
      </w:pPr>
    </w:p>
    <w:p w14:paraId="1BC63E1E" w14:textId="77777777" w:rsidR="00C71B78" w:rsidRPr="00E340FA" w:rsidRDefault="00C71B78" w:rsidP="00784E1B">
      <w:pPr>
        <w:rPr>
          <w:rFonts w:ascii="Avenir Next" w:hAnsi="Avenir Next"/>
          <w:color w:val="000000" w:themeColor="text1"/>
          <w:lang w:val="el-GR"/>
        </w:rPr>
      </w:pPr>
    </w:p>
    <w:p w14:paraId="5F52F0FC" w14:textId="602A1C94" w:rsidR="004941B0" w:rsidRPr="00E340FA" w:rsidRDefault="00C60A89" w:rsidP="00784E1B">
      <w:pPr>
        <w:rPr>
          <w:rFonts w:ascii="Avenir Next" w:hAnsi="Avenir Next"/>
          <w:color w:val="000000" w:themeColor="text1"/>
          <w:lang w:val="el-GR"/>
        </w:rPr>
      </w:pPr>
      <w:r>
        <w:rPr>
          <w:rFonts w:ascii="Avenir Next" w:hAnsi="Avenir Next"/>
          <w:noProof/>
          <w:color w:val="000000" w:themeColor="text1"/>
        </w:rPr>
        <w:pict w14:anchorId="6DE583BA">
          <v:rect id="_x0000_i1025" alt="" style="width:355.6pt;height:.05pt;mso-width-percent:0;mso-height-percent:0;mso-width-percent:0;mso-height-percent:0" o:hrpct="784" o:hralign="center" o:hrstd="t" o:hr="t" fillcolor="#a0a0a0" stroked="f"/>
        </w:pict>
      </w:r>
    </w:p>
    <w:p w14:paraId="20D37234" w14:textId="77777777" w:rsidR="004941B0" w:rsidRPr="00E340FA"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E340FA">
        <w:rPr>
          <w:rFonts w:ascii="Avenir Next" w:hAnsi="Avenir Next" w:cs="Menlo"/>
          <w:i/>
          <w:iCs/>
          <w:color w:val="000000" w:themeColor="text1"/>
          <w:lang w:val="el-GR"/>
        </w:rPr>
        <w:lastRenderedPageBreak/>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E340FA"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E340FA">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E340FA"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E340FA"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E340FA">
        <w:rPr>
          <w:rFonts w:ascii="Avenir Next" w:hAnsi="Avenir Next" w:cs="Menlo"/>
          <w:b/>
          <w:bCs/>
          <w:color w:val="000000" w:themeColor="text1"/>
          <w:lang w:val="el-GR"/>
        </w:rPr>
        <w:t>ΠΡΟΣΩΠΙΚΕΣ ΠΑΡΑΤΗΡΗΣΕΙΣ:</w:t>
      </w:r>
    </w:p>
    <w:p w14:paraId="3C614AF5" w14:textId="77777777" w:rsidR="0030328B" w:rsidRPr="00E340FA" w:rsidRDefault="00784E1B" w:rsidP="0030328B">
      <w:pPr>
        <w:rPr>
          <w:rFonts w:ascii="Avenir Next" w:hAnsi="Avenir Next"/>
          <w:color w:val="000000" w:themeColor="text1"/>
          <w:lang w:val="el-GR"/>
        </w:rPr>
      </w:pPr>
      <w:r w:rsidRPr="00E340FA">
        <w:rPr>
          <w:rFonts w:ascii="Avenir Next" w:hAnsi="Avenir Next" w:cs="Menlo"/>
          <w:color w:val="000000" w:themeColor="text1"/>
          <w:lang w:val="el-GR"/>
        </w:rPr>
        <w:t>——————————————————————————————————————————————————————————————————————————————————————————————————————————————————————————————————</w:t>
      </w:r>
      <w:r w:rsidR="0030328B" w:rsidRPr="00E340FA">
        <w:rPr>
          <w:rFonts w:ascii="Avenir Next" w:hAnsi="Avenir Next" w:cs="Menlo"/>
          <w:color w:val="000000" w:themeColor="text1"/>
          <w:lang w:val="el-GR"/>
        </w:rPr>
        <w:t>—————————————————————————————————————————————————————————————————————————————————————————————————————————————————————————————————————————————————————————————————————————————————————————————————————————————————————————————————————————————————————————————————————————————————————————————————————————————————————————————————————</w:t>
      </w:r>
    </w:p>
    <w:p w14:paraId="582865BA" w14:textId="31388C6F" w:rsidR="004941B0" w:rsidRPr="00E340FA" w:rsidRDefault="004941B0" w:rsidP="004941B0">
      <w:pPr>
        <w:rPr>
          <w:rFonts w:ascii="Avenir Next" w:hAnsi="Avenir Next"/>
          <w:color w:val="000000" w:themeColor="text1"/>
          <w:lang w:val="el-GR"/>
        </w:rPr>
      </w:pPr>
    </w:p>
    <w:sectPr w:rsidR="004941B0" w:rsidRPr="00E340F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E2021"/>
    <w:multiLevelType w:val="hybridMultilevel"/>
    <w:tmpl w:val="DCFA1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5"/>
  </w:num>
  <w:num w:numId="11" w16cid:durableId="1894003908">
    <w:abstractNumId w:val="16"/>
  </w:num>
  <w:num w:numId="12" w16cid:durableId="1426151215">
    <w:abstractNumId w:val="10"/>
  </w:num>
  <w:num w:numId="13" w16cid:durableId="1995715767">
    <w:abstractNumId w:val="17"/>
  </w:num>
  <w:num w:numId="14" w16cid:durableId="2096197095">
    <w:abstractNumId w:val="11"/>
  </w:num>
  <w:num w:numId="15" w16cid:durableId="2112894837">
    <w:abstractNumId w:val="18"/>
  </w:num>
  <w:num w:numId="16" w16cid:durableId="1112477393">
    <w:abstractNumId w:val="13"/>
  </w:num>
  <w:num w:numId="17" w16cid:durableId="1200625083">
    <w:abstractNumId w:val="9"/>
  </w:num>
  <w:num w:numId="18" w16cid:durableId="89356135">
    <w:abstractNumId w:val="14"/>
  </w:num>
  <w:num w:numId="19" w16cid:durableId="19220648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1821C9"/>
    <w:rsid w:val="002247D5"/>
    <w:rsid w:val="00280786"/>
    <w:rsid w:val="0029639D"/>
    <w:rsid w:val="0030328B"/>
    <w:rsid w:val="00326F90"/>
    <w:rsid w:val="004941B0"/>
    <w:rsid w:val="004C0952"/>
    <w:rsid w:val="004E0449"/>
    <w:rsid w:val="00525E6C"/>
    <w:rsid w:val="00574AA3"/>
    <w:rsid w:val="006349FC"/>
    <w:rsid w:val="006B0B1D"/>
    <w:rsid w:val="00784E1B"/>
    <w:rsid w:val="008F27A8"/>
    <w:rsid w:val="0090265F"/>
    <w:rsid w:val="00AA1D8D"/>
    <w:rsid w:val="00AB240F"/>
    <w:rsid w:val="00B47730"/>
    <w:rsid w:val="00BC42F5"/>
    <w:rsid w:val="00C60A89"/>
    <w:rsid w:val="00C71B78"/>
    <w:rsid w:val="00CB0664"/>
    <w:rsid w:val="00D75D18"/>
    <w:rsid w:val="00E340F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3623</Words>
  <Characters>19930</Characters>
  <Application>Microsoft Office Word</Application>
  <DocSecurity>0</DocSecurity>
  <Lines>166</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4</cp:revision>
  <dcterms:created xsi:type="dcterms:W3CDTF">2026-02-14T16:02:00Z</dcterms:created>
  <dcterms:modified xsi:type="dcterms:W3CDTF">2026-02-23T08:23:00Z</dcterms:modified>
  <cp:category/>
</cp:coreProperties>
</file>