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C72AEB" w:rsidRDefault="00574AA3" w:rsidP="00574AA3">
      <w:pPr>
        <w:jc w:val="center"/>
        <w:rPr>
          <w:rFonts w:ascii="Avenir Next" w:hAnsi="Avenir Next"/>
          <w:i/>
          <w:color w:val="000000" w:themeColor="text1"/>
          <w:sz w:val="28"/>
          <w:lang w:val="el-GR"/>
        </w:rPr>
      </w:pPr>
      <w:r w:rsidRPr="00C72AEB">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CC0FB0" w:rsidRDefault="004941B0">
      <w:pPr>
        <w:rPr>
          <w:rFonts w:ascii="Avenir Next" w:hAnsi="Avenir Next"/>
          <w:b/>
          <w:bCs/>
          <w:i/>
          <w:color w:val="000000" w:themeColor="text1"/>
          <w:sz w:val="28"/>
          <w:lang w:val="el-GR"/>
        </w:rPr>
      </w:pPr>
    </w:p>
    <w:p w14:paraId="610B8E42" w14:textId="4CD0B1D6" w:rsidR="004941B0" w:rsidRPr="00CC0FB0" w:rsidRDefault="00CC0FB0">
      <w:pPr>
        <w:rPr>
          <w:rFonts w:ascii="Avenir Next" w:hAnsi="Avenir Next"/>
          <w:b/>
          <w:bCs/>
          <w:i/>
          <w:color w:val="000000" w:themeColor="text1"/>
          <w:sz w:val="40"/>
          <w:szCs w:val="40"/>
          <w:lang w:val="el-GR"/>
        </w:rPr>
      </w:pPr>
      <w:r w:rsidRPr="00CC0FB0">
        <w:rPr>
          <w:rFonts w:ascii="Avenir Next" w:hAnsi="Avenir Next"/>
          <w:b/>
          <w:bCs/>
          <w:i/>
          <w:color w:val="000000" w:themeColor="text1"/>
          <w:sz w:val="40"/>
          <w:szCs w:val="40"/>
          <w:lang w:val="el-GR"/>
        </w:rPr>
        <w:t>ΑΛΛΑΓΗ ΕΝΘΕΜΑΤΩΝ ΜΑΣΤΩΝ</w:t>
      </w:r>
    </w:p>
    <w:p w14:paraId="713736D7" w14:textId="77777777" w:rsidR="00C71B78" w:rsidRPr="00C72AEB"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3F5921DB" w:rsidR="004941B0" w:rsidRPr="00C72AE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C72AEB">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C72AEB">
        <w:rPr>
          <w:rFonts w:ascii="Avenir Next" w:hAnsi="Avenir Next" w:cs="Menlo"/>
          <w:i/>
          <w:iCs/>
          <w:color w:val="000000" w:themeColor="text1"/>
          <w:lang w:val="el-GR"/>
        </w:rPr>
        <w:t xml:space="preserve"> σε</w:t>
      </w:r>
      <w:r w:rsidR="00C72AEB">
        <w:rPr>
          <w:rFonts w:ascii="Avenir Next" w:hAnsi="Avenir Next" w:cs="Menlo"/>
          <w:i/>
          <w:iCs/>
          <w:color w:val="000000" w:themeColor="text1"/>
          <w:lang w:val="el-GR"/>
        </w:rPr>
        <w:t xml:space="preserve"> αλλαγή ενθεμάτων μαστ</w:t>
      </w:r>
      <w:r w:rsidR="00CC0FB0">
        <w:rPr>
          <w:rFonts w:ascii="Avenir Next" w:hAnsi="Avenir Next" w:cs="Menlo"/>
          <w:i/>
          <w:iCs/>
          <w:color w:val="000000" w:themeColor="text1"/>
          <w:lang w:val="el-GR"/>
        </w:rPr>
        <w:t>ών</w:t>
      </w:r>
      <w:r w:rsidR="00784E1B" w:rsidRPr="00C72AEB">
        <w:rPr>
          <w:rFonts w:ascii="Avenir Next" w:hAnsi="Avenir Next" w:cs="Menlo"/>
          <w:i/>
          <w:iCs/>
          <w:color w:val="000000" w:themeColor="text1"/>
          <w:lang w:val="el-GR"/>
        </w:rPr>
        <w:t xml:space="preserve">. </w:t>
      </w:r>
      <w:r w:rsidRPr="00C72AEB">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C72AEB" w:rsidRDefault="004C0952" w:rsidP="004941B0">
      <w:pPr>
        <w:jc w:val="both"/>
        <w:rPr>
          <w:rFonts w:ascii="Avenir Next" w:hAnsi="Avenir Next" w:cs="Menlo"/>
          <w:i/>
          <w:iCs/>
          <w:color w:val="000000" w:themeColor="text1"/>
          <w:lang w:val="el-GR"/>
        </w:rPr>
      </w:pPr>
    </w:p>
    <w:p w14:paraId="08B94748" w14:textId="269165DB" w:rsidR="00C72AEB" w:rsidRPr="00CC0FB0" w:rsidRDefault="00BD04FB" w:rsidP="00C72AEB">
      <w:pPr>
        <w:rPr>
          <w:rFonts w:ascii="Avenir Next" w:hAnsi="Avenir Next"/>
          <w:color w:val="000000" w:themeColor="text1"/>
          <w:lang w:val="el-GR"/>
        </w:rPr>
      </w:pPr>
      <w:r w:rsidRPr="00BD04FB">
        <w:rPr>
          <w:rFonts w:ascii="Avenir Next" w:hAnsi="Avenir Next"/>
          <w:noProof/>
          <w:color w:val="000000" w:themeColor="text1"/>
        </w:rPr>
        <w:pict w14:anchorId="60DA4C9E">
          <v:rect id="_x0000_i1047" alt="" style="width:431.85pt;height:.05pt;mso-width-percent:0;mso-height-percent:0;mso-width-percent:0;mso-height-percent:0" o:hrpct="952" o:hralign="center" o:hrstd="t" o:hr="t" fillcolor="#a0a0a0" stroked="f"/>
        </w:pict>
      </w:r>
    </w:p>
    <w:p w14:paraId="46F0463C"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ΟΡΙΣΜΟΣ, ΣΤΟΧΟΙ ΚΑΙ ΑΡΧΕΣ</w:t>
      </w:r>
    </w:p>
    <w:p w14:paraId="0AC344AA" w14:textId="78B63196"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Η αυξητική μαστού ή η αποκατάσταση μαστού με προθέσεις είναι μια συχνή χειρουργική επέμβαση, που πραγματοποιείται στη</w:t>
      </w:r>
      <w:r w:rsidR="00CC0FB0">
        <w:rPr>
          <w:rFonts w:ascii="Avenir Next" w:hAnsi="Avenir Next"/>
          <w:color w:val="000000" w:themeColor="text1"/>
          <w:lang w:val="el-GR"/>
        </w:rPr>
        <w:t>ν Ελλάδα</w:t>
      </w:r>
      <w:r w:rsidRPr="00C72AEB">
        <w:rPr>
          <w:rFonts w:ascii="Avenir Next" w:hAnsi="Avenir Next"/>
          <w:color w:val="000000" w:themeColor="text1"/>
          <w:lang w:val="el-GR"/>
        </w:rPr>
        <w:t xml:space="preserve"> εδώ και περισσότερα από 50 χρόνια.</w:t>
      </w:r>
    </w:p>
    <w:p w14:paraId="002DF192"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Οι λόγοι που οδηγούν σε αλλαγή εμφυτεύματος μαστού είναι πολύ ποικίλοι: παλαιότητα των εμφυτευμάτων, σύσπαση της περιπροθετικής κάψας που σχηματίζεται από τον οργανισμό ως αντίδραση στο ξένο σώμα που αποτελεί το εμφύτευμα («κάψα/θήκη»), επιθυμία αύξησης ή μείωσης του προθετικού όγκου, αλλαγή της θήκης/θέσης του εμφυτεύματος (οπισθο- / προ- θωρακική, πίσω ή μπροστά από τον θωρακικό μυ). Ορισμένες ασθενείς κάποιες φορές δεν επιθυμούν επανατοποθέτηση εμφυτεύματος, εκτιμώντας ότι μια επανεμφύτευση θα αυξήσει τον κίνδυνο νέας επέμβασης. Όποιες κι αν είναι οι ερωτήσεις σας, ο πλαστικός χειρουργός σας θα μπορεί να σας απαντήσει ώστε να κατανοήσετε πλήρως τη σχέση μεταξύ κινδύνων και ωφελειών μιας επανεμφύτευσης.</w:t>
      </w:r>
    </w:p>
    <w:p w14:paraId="7D993046"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Στο τέλος αυτού του εντύπου παρουσιάζονται οι πράξεις που μπορεί να σας προταθούν για την αντιμετώπιση της δερματικής διάτασης που μπορεί να ακολουθήσει μία πιθανή μείωση του όγκου των εμφυτευμάτων.</w:t>
      </w:r>
    </w:p>
    <w:p w14:paraId="78DDDD25"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Υπενθυμίζουμε εδώ τα στοιχεία που αφορούν τα εμφυτεύματα μαστού. Τα εμφυτεύματα που χρησιμοποιούνται σήμερα αποτελούνται από ένα περίβλημα και ένα υλικό πλήρωσης.</w:t>
      </w:r>
    </w:p>
    <w:p w14:paraId="7279DC6F"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Το περίβλημα αποτελείται, σε όλες τις περιπτώσεις, από ελαστομερές σιλικόνης. Η μεμβράνη αυτή μπορεί να είναι λεία ή με υφή (τραχεία). Ορισμένες προθέσεις είχαν επίσης ένα πρόσθετο εξωτερικό επίστρωμα στο περίβλημα, από αφρό πολυουρεθάνης. Σε πολλές χώρες και, από το 2019, στη Γαλλία, οι «μακρο-υφής» προθέσεις ή εκείνες που έφεραν πολυουρεθάνη έχουν αποσυρθεί από την αγορά.</w:t>
      </w:r>
    </w:p>
    <w:p w14:paraId="480A823D" w14:textId="77777777" w:rsidR="00C72AEB" w:rsidRPr="00C72AEB" w:rsidRDefault="00C72AEB" w:rsidP="00C72AEB">
      <w:pPr>
        <w:pStyle w:val="NormalWeb"/>
        <w:rPr>
          <w:rFonts w:ascii="Avenir Next" w:hAnsi="Avenir Next"/>
          <w:color w:val="000000" w:themeColor="text1"/>
        </w:rPr>
      </w:pPr>
      <w:r w:rsidRPr="00C72AEB">
        <w:rPr>
          <w:rFonts w:ascii="Avenir Next" w:hAnsi="Avenir Next"/>
          <w:color w:val="000000" w:themeColor="text1"/>
          <w:lang w:val="el-GR"/>
        </w:rPr>
        <w:t xml:space="preserve">Το περιεχόμενο είναι το υλικό πλήρωσης που βρίσκεται μέσα στο περίβλημα. </w:t>
      </w:r>
      <w:r w:rsidRPr="00C72AEB">
        <w:rPr>
          <w:rFonts w:ascii="Avenir Next" w:hAnsi="Avenir Next"/>
          <w:color w:val="000000" w:themeColor="text1"/>
        </w:rPr>
        <w:t>Υπάρχουν διάφορα υλικά:</w:t>
      </w:r>
    </w:p>
    <w:p w14:paraId="56333800" w14:textId="77777777" w:rsidR="00C72AEB" w:rsidRPr="00C72AEB" w:rsidRDefault="00C72AEB" w:rsidP="00C72AEB">
      <w:pPr>
        <w:pStyle w:val="NormalWeb"/>
        <w:numPr>
          <w:ilvl w:val="0"/>
          <w:numId w:val="19"/>
        </w:numPr>
        <w:rPr>
          <w:rFonts w:ascii="Avenir Next" w:hAnsi="Avenir Next"/>
          <w:color w:val="000000" w:themeColor="text1"/>
          <w:lang w:val="el-GR"/>
        </w:rPr>
      </w:pPr>
      <w:r w:rsidRPr="00C72AEB">
        <w:rPr>
          <w:rStyle w:val="lev"/>
          <w:rFonts w:ascii="Avenir Next" w:hAnsi="Avenir Next"/>
          <w:color w:val="000000" w:themeColor="text1"/>
          <w:lang w:val="el-GR"/>
        </w:rPr>
        <w:t>Φυσιολογικός ορός (αλατούχο διάλυμα)</w:t>
      </w:r>
      <w:r w:rsidRPr="00C72AEB">
        <w:rPr>
          <w:rFonts w:ascii="Avenir Next" w:hAnsi="Avenir Next"/>
          <w:color w:val="000000" w:themeColor="text1"/>
          <w:lang w:val="el-GR"/>
        </w:rPr>
        <w:t>: ήταν το μόνο επιτρεπόμενο στη Γαλλία από το 1995 έως το 2001, και η ασφάλειά του είναι πλήρως τεκμηριωμένη. Οι προθέσεις μπορεί να είναι προγεμισμένες στο εργοστάσιο ή να γεμίζονται από τον χειρουργό κατά τη διάρκεια της επέμβασης, επιτρέποντας κάποια προσαρμογή του όγκου διεγχειρητικά.</w:t>
      </w:r>
    </w:p>
    <w:p w14:paraId="05F829AD" w14:textId="77777777" w:rsidR="00C72AEB" w:rsidRPr="00C72AEB" w:rsidRDefault="00C72AEB" w:rsidP="00C72AEB">
      <w:pPr>
        <w:pStyle w:val="NormalWeb"/>
        <w:numPr>
          <w:ilvl w:val="0"/>
          <w:numId w:val="19"/>
        </w:numPr>
        <w:rPr>
          <w:rFonts w:ascii="Avenir Next" w:hAnsi="Avenir Next"/>
          <w:color w:val="000000" w:themeColor="text1"/>
          <w:lang w:val="el-GR"/>
        </w:rPr>
      </w:pPr>
      <w:r w:rsidRPr="00C72AEB">
        <w:rPr>
          <w:rStyle w:val="lev"/>
          <w:rFonts w:ascii="Avenir Next" w:hAnsi="Avenir Next"/>
          <w:color w:val="000000" w:themeColor="text1"/>
          <w:lang w:val="el-GR"/>
        </w:rPr>
        <w:t>Σιλικόνη σε μορφή γέλης</w:t>
      </w:r>
      <w:r w:rsidRPr="00C72AEB">
        <w:rPr>
          <w:rFonts w:ascii="Avenir Next" w:hAnsi="Avenir Next"/>
          <w:color w:val="000000" w:themeColor="text1"/>
          <w:lang w:val="el-GR"/>
        </w:rPr>
        <w:t>: είναι σήμερα το πιο χρησιμοποιούμενο υλικό και επιτρέπει μαστό με μαλακή ψηλάφηση, κοντά σε φυσική σύσταση. Η δομή «γέλης» στοχεύει στη μείωση της διασποράς της σιλικόνης προς τους ιστούς σε περίπτωση ρήξης του περιβλήματος. Οι γέλες είναι περισσότερο ή λιγότερο συνεκτικές. Η μεγαλύτερη συνεκτικότητα στοχεύει στο να περιοριστεί ο σχηματισμός πτυχών («κύματα») στην επιφάνεια του εμφυτεύματος, που μπορεί να γίνουν ορατές ιδίως σε λεπτές ασθενείς. Όσο μεγαλύτερη είναι η συνεκτικότητα, τόσο πιο «σφιχτό» θα είναι το εμφύτευμα στην αφή. Το περίβλημα επιτρέπει μια περιορισμένη «διαπνοή» μορίων σιλικόνης προς τα έξω, σε βαθμό που ποικίλλει ανάλογα με τις μάρκες και τους παράγοντες φθοράς. Καμία μελέτη δεν έχει δείξει ότι αυτή η διάχυση σιλικόνης προς τον οργανισμό θα μπορούσε να επηρεάσει την υγεία των ασθενών που φέρουν εμφυτεύματα. Η συσχέτιση με τον σχηματισμό σύσπασης της περιπροθετικής κάψας επίσης δεν έχει αποδειχθεί.</w:t>
      </w:r>
    </w:p>
    <w:p w14:paraId="1C6384E0"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lastRenderedPageBreak/>
        <w:pict w14:anchorId="49AC1254">
          <v:rect id="_x0000_i1046" alt="" style="width:431.85pt;height:.05pt;mso-width-percent:0;mso-height-percent:0;mso-width-percent:0;mso-height-percent:0" o:hrpct="952" o:hralign="center" o:hrstd="t" o:hr="t" fillcolor="#a0a0a0" stroked="f"/>
        </w:pict>
      </w:r>
    </w:p>
    <w:p w14:paraId="30ED539A"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ΤΟ ΣΧΗΜΑ: ΔΥΟ ΤΥΠΟΙ ΠΡΟΘΕΣΕΩΝ</w:t>
      </w:r>
    </w:p>
    <w:p w14:paraId="1BAD06B3" w14:textId="77777777" w:rsidR="00C72AEB" w:rsidRPr="00C72AEB" w:rsidRDefault="00C72AEB" w:rsidP="00C72AEB">
      <w:pPr>
        <w:pStyle w:val="NormalWeb"/>
        <w:numPr>
          <w:ilvl w:val="0"/>
          <w:numId w:val="20"/>
        </w:numPr>
        <w:rPr>
          <w:rFonts w:ascii="Avenir Next" w:hAnsi="Avenir Next"/>
          <w:color w:val="000000" w:themeColor="text1"/>
          <w:lang w:val="el-GR"/>
        </w:rPr>
      </w:pPr>
      <w:r w:rsidRPr="00C72AEB">
        <w:rPr>
          <w:rStyle w:val="lev"/>
          <w:rFonts w:ascii="Avenir Next" w:hAnsi="Avenir Next"/>
          <w:color w:val="000000" w:themeColor="text1"/>
          <w:lang w:val="el-GR"/>
        </w:rPr>
        <w:t>Στρογγυλές</w:t>
      </w:r>
      <w:r w:rsidRPr="00C72AEB">
        <w:rPr>
          <w:rFonts w:ascii="Avenir Next" w:hAnsi="Avenir Next"/>
          <w:color w:val="000000" w:themeColor="text1"/>
          <w:lang w:val="el-GR"/>
        </w:rPr>
        <w:t>: έχουν ίδιο όγκο στο πάνω και στο κάτω μέρος όταν είναι σε οριζόντια θέση. Ανάλογα με τη συνεκτικότητα της γέλης που τις γεμίζει, πολύ συνεκτική ή πιο ρευστή, όταν τοποθετούνται σε κάθετη θέση θα διατηρήσουν στρογγυλό σχήμα ή θα λάβουν πιο φυσική μορφή, με πιο «γεμάτο» κάτω τμήμα, αντίστοιχα. Τα εμφυτεύματα με πολύ ρευστή γέλη έχουν το μειονέκτημα ότι προκαλούν περισσότερα «κύματα» στον άνω πόλο, πιο ορατά σε λεπτές ασθενείς με λίγο μαστικό αδένα, όταν τα εμφυτεύματα τοποθετούνται μπροστά από τον θωρακικό μυ.</w:t>
      </w:r>
    </w:p>
    <w:p w14:paraId="57E6CD01" w14:textId="77777777" w:rsidR="00C72AEB" w:rsidRPr="00C72AEB" w:rsidRDefault="00C72AEB" w:rsidP="00C72AEB">
      <w:pPr>
        <w:pStyle w:val="NormalWeb"/>
        <w:numPr>
          <w:ilvl w:val="0"/>
          <w:numId w:val="20"/>
        </w:numPr>
        <w:rPr>
          <w:rFonts w:ascii="Avenir Next" w:hAnsi="Avenir Next"/>
          <w:color w:val="000000" w:themeColor="text1"/>
          <w:lang w:val="el-GR"/>
        </w:rPr>
      </w:pPr>
      <w:r w:rsidRPr="00C72AEB">
        <w:rPr>
          <w:rStyle w:val="lev"/>
          <w:rFonts w:ascii="Avenir Next" w:hAnsi="Avenir Next"/>
          <w:color w:val="000000" w:themeColor="text1"/>
          <w:lang w:val="el-GR"/>
        </w:rPr>
        <w:t>Ανατομικές</w:t>
      </w:r>
      <w:r w:rsidRPr="00C72AEB">
        <w:rPr>
          <w:rFonts w:ascii="Avenir Next" w:hAnsi="Avenir Next"/>
          <w:color w:val="000000" w:themeColor="text1"/>
          <w:lang w:val="el-GR"/>
        </w:rPr>
        <w:t>: σε σχήμα «αχλαδιού», με μεγαλύτερο όγκο στο κάτω τμήμα. Αν και έχουν τη φήμη ότι μπορούν να δώσουν πιο φυσικό αποτέλεσμα, εκθέτουν σε μεγαλύτερο κίνδυνο περιστροφής, που μπορεί να προκαλέσει αντιαισθητική αλλαγή του σχήματος του μαστού (10% έως 14% σύμφωνα με τις μελέτες), με το «γεμάτο» τμήμα να καταλήγει προς τα πάνω. Οι ανατομικές προθέσεις με περίβλημα «μακρο-υφής» έχουν συσχετιστεί με την εμφάνιση αναπλαστικού λεμφώματος μεγάλων κυττάρων (</w:t>
      </w:r>
      <w:r w:rsidRPr="00C72AEB">
        <w:rPr>
          <w:rFonts w:ascii="Avenir Next" w:hAnsi="Avenir Next"/>
          <w:color w:val="000000" w:themeColor="text1"/>
        </w:rPr>
        <w:t>LAGC</w:t>
      </w:r>
      <w:r w:rsidRPr="00C72AEB">
        <w:rPr>
          <w:rFonts w:ascii="Avenir Next" w:hAnsi="Avenir Next"/>
          <w:color w:val="000000" w:themeColor="text1"/>
          <w:lang w:val="el-GR"/>
        </w:rPr>
        <w:t>).</w:t>
      </w:r>
    </w:p>
    <w:p w14:paraId="4C53803F"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Σημειώνεται ότι η εμφάνιση εμφυτευμάτων γεμισμένων με λιγότερο συνεκτικές γέλες, που λαμβάνουν ανατομική μορφή αλλά με λιγότερες πτυχές/«κύματα» στον άνω πόλο, έρχεται σήμερα να αντικαταστήσει με πλεονεκτικό τρόπο τις ανατομικές προθέσεις.</w:t>
      </w:r>
    </w:p>
    <w:p w14:paraId="3A6BC568"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Αυτή η πολύ μεγάλη ποικιλία σχημάτων και όγκων επιτρέπει τη βελτιστοποίηση και την προσαρμογή, σχεδόν «κατά παραγγελία», της επιλογής των προθέσεων ανάλογα με τη μορφολογία της ασθενούς και τις προσωπικές της προσδοκίες.</w:t>
      </w:r>
    </w:p>
    <w:p w14:paraId="5380FC6C"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3A6CF02D">
          <v:rect id="_x0000_i1045" alt="" style="width:431.85pt;height:.05pt;mso-width-percent:0;mso-height-percent:0;mso-width-percent:0;mso-height-percent:0" o:hrpct="952" o:hralign="center" o:hrstd="t" o:hr="t" fillcolor="#a0a0a0" stroked="f"/>
        </w:pict>
      </w:r>
    </w:p>
    <w:p w14:paraId="1660ACAE"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ΕΞΕΛΙΞΕΙΣ – ΠΡΟΔΙΑΓΡΑΦΕΣ – ΜΗΤΡΩΟ</w:t>
      </w:r>
    </w:p>
    <w:p w14:paraId="15CD42D7"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Συνεχείς εξελίξεις στοχεύουν στη βελτίωση της στεγανότητας και της αντοχής των τοιχωμάτων, του φυσικού αποτελέσματος στην αφή και στην εικόνα, της διάρκειας ζωής και της βιοσυμβατότητας των υλικών.</w:t>
      </w:r>
    </w:p>
    <w:p w14:paraId="7E89EB59"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 xml:space="preserve">Όλα τα εμφυτεύματα που διατίθενται στη Γαλλία υπόκεινται σε ακριβείς και αυστηρές προδιαγραφές: σήμανση </w:t>
      </w:r>
      <w:r w:rsidRPr="00C72AEB">
        <w:rPr>
          <w:rFonts w:ascii="Avenir Next" w:hAnsi="Avenir Next"/>
          <w:color w:val="000000" w:themeColor="text1"/>
        </w:rPr>
        <w:t>CE</w:t>
      </w:r>
      <w:r w:rsidRPr="00C72AEB">
        <w:rPr>
          <w:rFonts w:ascii="Avenir Next" w:hAnsi="Avenir Next"/>
          <w:color w:val="000000" w:themeColor="text1"/>
          <w:lang w:val="el-GR"/>
        </w:rPr>
        <w:t xml:space="preserve"> (Ευρωπαϊκή Κοινότητα) και έγκριση της </w:t>
      </w:r>
      <w:r w:rsidRPr="00C72AEB">
        <w:rPr>
          <w:rFonts w:ascii="Avenir Next" w:hAnsi="Avenir Next"/>
          <w:color w:val="000000" w:themeColor="text1"/>
        </w:rPr>
        <w:t>ANSM</w:t>
      </w:r>
      <w:r w:rsidRPr="00C72AEB">
        <w:rPr>
          <w:rFonts w:ascii="Avenir Next" w:hAnsi="Avenir Next"/>
          <w:color w:val="000000" w:themeColor="text1"/>
          <w:lang w:val="el-GR"/>
        </w:rPr>
        <w:t xml:space="preserve"> (Εθνικός Οργανισμός Ασφάλειας Φαρμάκων και Προϊόντων Υγείας). Οι γαλλικές διοικητικές αρχές και το Υπουργείο Υγείας επέβαλαν από το 2016 τη δημιουργία εθνικού μητρώου εμφυτευμάτων μαστού. Το μητρώο είναι ανώνυμο και στόχος του είναι να καταγράφονται όλες οι προθέσεις που εμφυτεύονται στη γαλλική επικράτεια, ώστε να εξασφαλίζεται η παρακολούθηση του συνόλου των εμφυτευμάτων για μεγαλύτερη ασφάλεια των ασθενών.</w:t>
      </w:r>
    </w:p>
    <w:p w14:paraId="0C16ACD9"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130C8867">
          <v:rect id="_x0000_i1044" alt="" style="width:431.85pt;height:.05pt;mso-width-percent:0;mso-height-percent:0;mso-width-percent:0;mso-height-percent:0" o:hrpct="952" o:hralign="center" o:hrstd="t" o:hr="t" fillcolor="#a0a0a0" stroked="f"/>
        </w:pict>
      </w:r>
    </w:p>
    <w:p w14:paraId="5CF1A984"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ΕΞΕΛΙΞΗ ΚΑΙ ΔΙΑΡΚΕΙΑ ΖΩΗΣ</w:t>
      </w:r>
    </w:p>
    <w:p w14:paraId="3E011EFF"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Παρότι ορισμένες ασθενείς διατηρούν τα εμφυτεύματά τους για πολλές δεκαετίες χωρίς σημαντικές μεταβολές, δεν πρέπει να θεωρείται ότι η τοποθέτηση εμφυτευμάτων μαστού είναι κάτι οριστικό «για όλη τη ζωή». Κάθε ασθενής που φέρει εμφυτεύματα πρέπει να αναμένει ότι κάποια στιγμή θα χρειαστεί να τα αντικαταστήσει, πριν εμφανιστεί πιθανή απώλεια στεγανότητας ή ακόμη και ρήξη. Είναι δύσκολο να εκτιμηθεί με ακρίβεια η «διάρκεια ζωής» ενός εμφυτεύματος, επειδή εξαρτάται από φαινόμενα φθοράς που ποικίλλουν. Τα εμφυτεύματα τελευταίας γενιάς βελτιώνονται ως προς την αντοχή και την αξιοπιστία.</w:t>
      </w:r>
    </w:p>
    <w:p w14:paraId="4C0EE1A5"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Τα εμφυτεύματα είναι ξένα σώματα και μπορούν να οδηγήσουν στον σχηματισμό κάψας (υπερβολική αντίδραση ξένου σώματος). Τα εμφυτεύματα μπορεί να είναι πολύ καλά ανεκτά για πολλά χρόνια· ωστόσο, για λόγους πρόληψης, συνιστάται να παρακολουθούνται τακτικά. Η παρακολούθηση είναι κλινική, με εξέταση από τον χειρουργό, και ενδεχομένως σε συνδυασμό με υπερηχογράφημα ή μαγνητική τομογραφία (</w:t>
      </w:r>
      <w:r w:rsidRPr="00C72AEB">
        <w:rPr>
          <w:rFonts w:ascii="Avenir Next" w:hAnsi="Avenir Next"/>
          <w:color w:val="000000" w:themeColor="text1"/>
        </w:rPr>
        <w:t>MRI</w:t>
      </w:r>
      <w:r w:rsidRPr="00C72AEB">
        <w:rPr>
          <w:rFonts w:ascii="Avenir Next" w:hAnsi="Avenir Next"/>
          <w:color w:val="000000" w:themeColor="text1"/>
          <w:lang w:val="el-GR"/>
        </w:rPr>
        <w:t>).</w:t>
      </w:r>
    </w:p>
    <w:p w14:paraId="71F35BF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 xml:space="preserve">Ανάλογα με την κλινική κατάσταση, μπορεί να προταθεί αλλαγή σε περίπτωση ρήξης ή ρωγμής του περιβλήματος της πρόθεσης ή σε περίπτωση επιδείνωσης του αισθητικού αποτελέσματος. Αυτή η αλλοίωση μπορεί να οφείλεται σε εγκυμοσύνη, μεταβολή βάρους ή απλώς στη γήρανση των μαστικών ιστών. Η διενέργεια υπερηχογραφήματος και/ή </w:t>
      </w:r>
      <w:r w:rsidRPr="00C72AEB">
        <w:rPr>
          <w:rFonts w:ascii="Avenir Next" w:hAnsi="Avenir Next"/>
          <w:color w:val="000000" w:themeColor="text1"/>
        </w:rPr>
        <w:t>MRI</w:t>
      </w:r>
      <w:r w:rsidRPr="00C72AEB">
        <w:rPr>
          <w:rFonts w:ascii="Avenir Next" w:hAnsi="Avenir Next"/>
          <w:color w:val="000000" w:themeColor="text1"/>
          <w:lang w:val="el-GR"/>
        </w:rPr>
        <w:t xml:space="preserve"> μαστού επιτρέπει να αξιολογηθεί η κατάσταση των εμφυτευμάτων και να εκτιμηθεί το όφελος της αλλαγής ή της αφαίρεσής τους.</w:t>
      </w:r>
    </w:p>
    <w:p w14:paraId="201B2710"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Λόγω της προοδευτικής διάτασης του δέρματος του μαστού με τα χρόνια, μπορεί, σε περίπτωση αλλαγής, να χρειαστεί μια μικρή αύξηση του όγκου ώστε να επανέλθει το αρχικό αποτέλεσμα (της πρώτης τοποθέτησης). Είναι ωστόσο δυνατό να διατηρηθεί ο ίδιος όγκος ή ακόμη και να μειωθεί, με ενδεχόμενη συνέπεια μια μικρή φυσιολογική πτώση του μαστού.</w:t>
      </w:r>
    </w:p>
    <w:p w14:paraId="4CB643B0"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ορισμένες περιπτώσεις, όταν ο μαστός είναι πτωτικός (πεσμένος), μπορεί να είναι απαραίτητο να πραγματοποιηθεί «</w:t>
      </w:r>
      <w:r w:rsidRPr="00C72AEB">
        <w:rPr>
          <w:rFonts w:ascii="Avenir Next" w:hAnsi="Avenir Next"/>
          <w:color w:val="000000" w:themeColor="text1"/>
        </w:rPr>
        <w:t>lifting</w:t>
      </w:r>
      <w:r w:rsidRPr="00C72AEB">
        <w:rPr>
          <w:rFonts w:ascii="Avenir Next" w:hAnsi="Avenir Next"/>
          <w:color w:val="000000" w:themeColor="text1"/>
          <w:lang w:val="el-GR"/>
        </w:rPr>
        <w:t>» μαστού (διόρθωση πτώσης), ώστε να αφαιρεθεί το πλεονάζον δέρμα και να ανυψωθεί η άλω και ο μαστός. Η επέμβαση αυτή μπορεί να πραγματοποιηθεί στον ίδιο χρόνο ή σε δύο στάδια.</w:t>
      </w:r>
    </w:p>
    <w:p w14:paraId="074F9D98"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 xml:space="preserve">Μερικές φορές είναι απαραίτητο να γίνει απελευθέρωση (καψουλοτομή) ή ακόμη και αφαίρεση της κάψας, όταν έχει μετατραπεί σε «παθολογική κάψα» (συσπώμενη ίνωση). Λαμβάνεται συστηματικά δείγμα της κάψας για ανάλυση. Επιπλέον, εάν η πρόθεση αποδειχθεί «μακρο-υφής», θα πραγματοποιηθεί συστηματικά πιο εκτεταμένη ανάλυση για αναζήτηση </w:t>
      </w:r>
      <w:r w:rsidRPr="00C72AEB">
        <w:rPr>
          <w:rFonts w:ascii="Avenir Next" w:hAnsi="Avenir Next"/>
          <w:color w:val="000000" w:themeColor="text1"/>
        </w:rPr>
        <w:t>LAGC</w:t>
      </w:r>
      <w:r w:rsidRPr="00C72AEB">
        <w:rPr>
          <w:rFonts w:ascii="Avenir Next" w:hAnsi="Avenir Next"/>
          <w:color w:val="000000" w:themeColor="text1"/>
          <w:lang w:val="el-GR"/>
        </w:rPr>
        <w:t>.</w:t>
      </w:r>
    </w:p>
    <w:p w14:paraId="145D7DDA"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κάθε περίπτωση, η επιλογή του τύπου των νέων προθέσεων θα αποτελέσει αντικείμενο συζήτησης με τον χειρουργό, ο οποίος θα σας συμβουλεύσει για την πιο κατάλληλη επιλογή για τη δική σας περίπτωση.</w:t>
      </w:r>
    </w:p>
    <w:p w14:paraId="61B1DF6C"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5ABEAF97">
          <v:rect id="_x0000_i1043" alt="" style="width:431.85pt;height:.05pt;mso-width-percent:0;mso-height-percent:0;mso-width-percent:0;mso-height-percent:0" o:hrpct="952" o:hralign="center" o:hrstd="t" o:hr="t" fillcolor="#a0a0a0" stroked="f"/>
        </w:pict>
      </w:r>
    </w:p>
    <w:p w14:paraId="7FD51A28"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ΠΡΙΝ ΑΠΟ ΤΗΝ ΕΠΕΜΒΑΣΗ</w:t>
      </w:r>
    </w:p>
    <w:p w14:paraId="2D596E43"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Θα έχει προηγηθεί λεπτομερής κλινική εξέταση από τον χειρουργό, ο οποίος θα λάβει υπόψη όλες τις παραμέτρους που καθιστούν κάθε ασθενή ιδιαίτερη περίπτωση (ύψος, βάρος, εγκυμοσύνες, θηλασμοί, μορφολογία θώρακα και μαστού, ποιότητα δέρματος, ποσότητα λίπους και αδένα, μυϊκότητα, μέγεθος και όγκος των αρχικών προθέσεων, κ.λπ.).</w:t>
      </w:r>
    </w:p>
    <w:p w14:paraId="5AE7D263"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Ανάλογα με αυτό το ανατομικό πλαίσιο, τις συνήθειες του χειρουργού και τις επιθυμίες που εκφράζει η ασθενής, θα συμφωνηθεί η χειρουργική στρατηγική. Έτσι θα προκαθοριστούν: η θέση των ουλών, ο τύπος και το μέγεθος των νέων εμφυτευμάτων, το ενδεχόμενο καψουλοτομής ή καψουλεκτομής, καθώς και το αν θα αλλάξει ή όχι η θέση τους (η αλλαγή θήκης είναι δυνατή σε ορισμένες περιπτώσεις).</w:t>
      </w:r>
    </w:p>
    <w:p w14:paraId="0A7EF5D6"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 xml:space="preserve">Θα πραγματοποιηθεί προεγχειρητικός αιματολογικός έλεγχος σύμφωνα με τις οδηγίες. Ο αναισθησιολόγος θα σας δει σε προγραμματισμένη επίσκεψη, το αργότερο 48 ώρες πριν από την επέμβαση. Θα συνταγογραφηθεί απεικονιστικός έλεγχος μαστού (μαστογραφία, υπερηχογράφημα, </w:t>
      </w:r>
      <w:r w:rsidRPr="00C72AEB">
        <w:rPr>
          <w:rFonts w:ascii="Avenir Next" w:hAnsi="Avenir Next"/>
          <w:color w:val="000000" w:themeColor="text1"/>
        </w:rPr>
        <w:t>MRI</w:t>
      </w:r>
      <w:r w:rsidRPr="00C72AEB">
        <w:rPr>
          <w:rFonts w:ascii="Avenir Next" w:hAnsi="Avenir Next"/>
          <w:color w:val="000000" w:themeColor="text1"/>
          <w:lang w:val="el-GR"/>
        </w:rPr>
        <w:t xml:space="preserve"> αν χρειάζεται).</w:t>
      </w:r>
    </w:p>
    <w:p w14:paraId="43A9CC5D"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47922EB8">
          <v:rect id="_x0000_i1042" alt="" style="width:431.85pt;height:.05pt;mso-width-percent:0;mso-height-percent:0;mso-width-percent:0;mso-height-percent:0" o:hrpct="952" o:hralign="center" o:hrstd="t" o:hr="t" fillcolor="#a0a0a0" stroked="f"/>
        </w:pict>
      </w:r>
    </w:p>
    <w:p w14:paraId="6411D969"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ΤΟ ΖΗΤΗΜΑ ΤΟΥ ΚΑΠΝΙΣΜΑΤΟΣ</w:t>
      </w:r>
    </w:p>
    <w:p w14:paraId="1BCE71E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 xml:space="preserve">Τα επιστημονικά δεδομένα είναι σήμερα ομόφωνα ως προς τις επιβλαβείς επιδράσεις της κατανάλωσης καπνού στις εβδομάδες γύρω από μια χειρουργική επέμβαση. Οι επιδράσεις αυτές είναι πολλαπλές και μπορούν να προκαλέσουν σοβαρές επιπλοκές επούλωσης, αποτυχίες της επέμβασης και να ευνοήσουν τη λοίμωξη εμφυτεύσιμων υλικών (π.χ. εμφυτεύματα μαστού). Για επεμβάσεις που περιλαμβάνουν αποκόλληση δέρματος, όπως η κοιλιοπλαστική, οι χειρουργικές επεμβάσεις μαστού ή ακόμη και το </w:t>
      </w:r>
      <w:r w:rsidRPr="00C72AEB">
        <w:rPr>
          <w:rFonts w:ascii="Avenir Next" w:hAnsi="Avenir Next"/>
          <w:color w:val="000000" w:themeColor="text1"/>
        </w:rPr>
        <w:t>lifting</w:t>
      </w:r>
      <w:r w:rsidRPr="00C72AEB">
        <w:rPr>
          <w:rFonts w:ascii="Avenir Next" w:hAnsi="Avenir Next"/>
          <w:color w:val="000000" w:themeColor="text1"/>
          <w:lang w:val="el-GR"/>
        </w:rPr>
        <w:t xml:space="preserve"> προσώπου και τραχήλου, το κάπνισμα μπορεί επίσης να είναι η αιτία σοβαρών δερματικών επιπλοκών. Πέρα από τους κινδύνους που σχετίζονται άμεσα με την επέμβαση, ο καπνός μπορεί να ευθύνεται για αναπνευστικές ή καρδιακές επιπλοκές κατά τη διάρκεια της αναισθησίας.</w:t>
      </w:r>
    </w:p>
    <w:p w14:paraId="59F38B52"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Γι’ αυτόν τον λόγο, η κοινότητα των πλαστικών χειρουργών συμφωνεί στην απαίτηση πλήρους διακοπής του καπνίσματος τουλάχιστον έναν μήνα πριν από την επέμβαση και έναν μήνα μετά. Το ηλεκτρονικό τσιγάρο πρέπει να αντιμετωπίζεται με τον ίδιο τρόπο.</w:t>
      </w:r>
    </w:p>
    <w:p w14:paraId="6F34A6AC"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Αν καπνίζετε, μιλήστε γι’ αυτό με τον χειρουργό και τον αναισθησιολόγο σας. Μπορεί να σας προταθεί συνταγογράφηση υποκατάστατου νικοτίνης. Μπορείτε επίσης να αναζητήσετε βοήθεια από υπηρεσία διακοπής καπνίσματος.</w:t>
      </w:r>
    </w:p>
    <w:p w14:paraId="51EB052D"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Την ημέρα της επέμβασης, στην παραμικρή αμφιβολία, μπορεί να σας ζητηθεί τεστ νικοτίνης στα ούρα και, σε περίπτωση θετικού αποτελέσματος, η επέμβαση μπορεί να ακυρωθεί από τον χειρουργό.</w:t>
      </w:r>
    </w:p>
    <w:p w14:paraId="40327061"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43733710">
          <v:rect id="_x0000_i1041" alt="" style="width:431.85pt;height:.05pt;mso-width-percent:0;mso-height-percent:0;mso-width-percent:0;mso-height-percent:0" o:hrpct="952" o:hralign="center" o:hrstd="t" o:hr="t" fillcolor="#a0a0a0" stroked="f"/>
        </w:pict>
      </w:r>
    </w:p>
    <w:p w14:paraId="6A0E1BB1"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lastRenderedPageBreak/>
        <w:t>ΠΡΙΝ ΑΠΟ ΤΗΝ ΕΠΕΜΒΑΣΗ (ΠΡΑΚΤΙΚΕΣ ΟΔΗΓΙΕΣ)</w:t>
      </w:r>
    </w:p>
    <w:p w14:paraId="3A49491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Δεν πρέπει να λαμβάνεται κανένα φάρμακο που περιέχει ασπιρίνη κατά τις δέκα ημέρες που προηγούνται της επέμβασης.</w:t>
      </w:r>
    </w:p>
    <w:p w14:paraId="2884DD0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Πιθανότατα θα σας ζητηθεί να είστε νηστική (να μην φάτε ή πιείτε τίποτα) για έξι ώρες πριν από την επέμβαση.</w:t>
      </w:r>
    </w:p>
    <w:p w14:paraId="0C1F4250"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31F2F4BD">
          <v:rect id="_x0000_i1040" alt="" style="width:431.85pt;height:.05pt;mso-width-percent:0;mso-height-percent:0;mso-width-percent:0;mso-height-percent:0" o:hrpct="952" o:hralign="center" o:hrstd="t" o:hr="t" fillcolor="#a0a0a0" stroked="f"/>
        </w:pict>
      </w:r>
    </w:p>
    <w:p w14:paraId="263FAD76"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ΤΥΠΟΣ ΑΝΑΙΣΘΗΣΙΑΣ ΚΑΙ ΤΡΟΠΟΣ ΝΟΣΗΛΕΙΑΣ</w:t>
      </w:r>
    </w:p>
    <w:p w14:paraId="73EE5CC2"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Τύπος αναισθησίας: τις περισσότερες φορές πρόκειται για γενική αναισθησία, κατά την οποία κοιμάστε πλήρως. Σε ορισμένες περιπτώσεις μπορεί να χρησιμοποιηθεί «ξυπνητή αναισθησία» με καταστολή (τοπική αναισθησία ενισχυμένη με ενδοφλέβια ηρεμιστικά)· αυτό θα συζητηθεί με τον χειρουργό και τον αναισθησιολόγο.</w:t>
      </w:r>
    </w:p>
    <w:p w14:paraId="1A6976F7"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Τρόπος νοσηλείας: η επέμβαση δικαιολογεί συνήθως ημερήσια νοσηλεία. Η είσοδος γίνεται το πρωί και η έξοδος το ίδιο βράδυ, μετά από λίγες ώρες παρακολούθησης. Σε πιο εκτεταμένες πράξεις (ιδίως εάν πραγματοποιηθεί καψουλεκτομή ή συνδυασμένη ανόρθωση) μπορεί να κριθεί απαραίτητη παραμονή.</w:t>
      </w:r>
    </w:p>
    <w:p w14:paraId="5B059834"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1A1BA604">
          <v:rect id="_x0000_i1039" alt="" style="width:431.85pt;height:.05pt;mso-width-percent:0;mso-height-percent:0;mso-width-percent:0;mso-height-percent:0" o:hrpct="952" o:hralign="center" o:hrstd="t" o:hr="t" fillcolor="#a0a0a0" stroked="f"/>
        </w:pict>
      </w:r>
    </w:p>
    <w:p w14:paraId="00ACDEC2"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Η ΕΠΕΜΒΑΣΗ</w:t>
      </w:r>
    </w:p>
    <w:p w14:paraId="02EA601E"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Κάθε χειρουργός εφαρμόζει τεχνική που του είναι προσωπική και την προσαρμόζει σε κάθε περίπτωση για να επιτύχει τα καλύτερα αποτελέσματα. Ωστόσο, μπορούν να συγκρατηθούν ορισμένες κοινές βασικές αρχές.</w:t>
      </w:r>
    </w:p>
    <w:p w14:paraId="747615BF" w14:textId="77777777" w:rsidR="00C72AEB" w:rsidRPr="00C72AEB" w:rsidRDefault="00C72AEB" w:rsidP="00C72AEB">
      <w:pPr>
        <w:pStyle w:val="Titre3"/>
        <w:rPr>
          <w:rFonts w:ascii="Avenir Next" w:hAnsi="Avenir Next"/>
          <w:color w:val="000000" w:themeColor="text1"/>
        </w:rPr>
      </w:pPr>
      <w:r w:rsidRPr="00C72AEB">
        <w:rPr>
          <w:rFonts w:ascii="Avenir Next" w:hAnsi="Avenir Next"/>
          <w:color w:val="000000" w:themeColor="text1"/>
        </w:rPr>
        <w:t>ΔΕΡΜΑΤΙΚΗ ΤΟΜΗ</w:t>
      </w:r>
    </w:p>
    <w:p w14:paraId="712D2439"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Υπάρχουν διάφορες δυνατές «οδοί προσπέλασης», γνωρίζοντας ότι η αρχική ουλή μπορεί να επαναχρησιμοποιηθεί ή ότι ο χειρουργός μπορεί να δημιουργήσει νέα:</w:t>
      </w:r>
    </w:p>
    <w:p w14:paraId="6BD39C82" w14:textId="77777777" w:rsidR="00C72AEB" w:rsidRPr="00C72AEB" w:rsidRDefault="00C72AEB" w:rsidP="00C72AEB">
      <w:pPr>
        <w:pStyle w:val="NormalWeb"/>
        <w:numPr>
          <w:ilvl w:val="0"/>
          <w:numId w:val="21"/>
        </w:numPr>
        <w:rPr>
          <w:rFonts w:ascii="Avenir Next" w:hAnsi="Avenir Next"/>
          <w:color w:val="000000" w:themeColor="text1"/>
          <w:lang w:val="el-GR"/>
        </w:rPr>
      </w:pPr>
      <w:r w:rsidRPr="00C72AEB">
        <w:rPr>
          <w:rStyle w:val="lev"/>
          <w:rFonts w:ascii="Avenir Next" w:hAnsi="Avenir Next"/>
          <w:color w:val="000000" w:themeColor="text1"/>
          <w:lang w:val="el-GR"/>
        </w:rPr>
        <w:t>Περιθηλαία</w:t>
      </w:r>
      <w:r w:rsidRPr="00C72AEB">
        <w:rPr>
          <w:rFonts w:ascii="Avenir Next" w:hAnsi="Avenir Next"/>
          <w:color w:val="000000" w:themeColor="text1"/>
          <w:lang w:val="el-GR"/>
        </w:rPr>
        <w:t>: με τομή στην περίμετρο της άλω ή οριζόντια τομή που παρακάμπτει τη θηλή από κάτω.</w:t>
      </w:r>
    </w:p>
    <w:p w14:paraId="30282688" w14:textId="77777777" w:rsidR="00C72AEB" w:rsidRPr="00C72AEB" w:rsidRDefault="00C72AEB" w:rsidP="00C72AEB">
      <w:pPr>
        <w:pStyle w:val="NormalWeb"/>
        <w:numPr>
          <w:ilvl w:val="0"/>
          <w:numId w:val="21"/>
        </w:numPr>
        <w:rPr>
          <w:rFonts w:ascii="Avenir Next" w:hAnsi="Avenir Next"/>
          <w:color w:val="000000" w:themeColor="text1"/>
          <w:lang w:val="el-GR"/>
        </w:rPr>
      </w:pPr>
      <w:r w:rsidRPr="00C72AEB">
        <w:rPr>
          <w:rStyle w:val="lev"/>
          <w:rFonts w:ascii="Avenir Next" w:hAnsi="Avenir Next"/>
          <w:color w:val="000000" w:themeColor="text1"/>
          <w:lang w:val="el-GR"/>
        </w:rPr>
        <w:lastRenderedPageBreak/>
        <w:t>Μασχαλιαία</w:t>
      </w:r>
      <w:r w:rsidRPr="00C72AEB">
        <w:rPr>
          <w:rFonts w:ascii="Avenir Next" w:hAnsi="Avenir Next"/>
          <w:color w:val="000000" w:themeColor="text1"/>
          <w:lang w:val="el-GR"/>
        </w:rPr>
        <w:t>: με τομή στη μασχάλη.</w:t>
      </w:r>
    </w:p>
    <w:p w14:paraId="0F5AFA43" w14:textId="77777777" w:rsidR="00C72AEB" w:rsidRPr="00C72AEB" w:rsidRDefault="00C72AEB" w:rsidP="00C72AEB">
      <w:pPr>
        <w:pStyle w:val="NormalWeb"/>
        <w:numPr>
          <w:ilvl w:val="0"/>
          <w:numId w:val="21"/>
        </w:numPr>
        <w:rPr>
          <w:rFonts w:ascii="Avenir Next" w:hAnsi="Avenir Next"/>
          <w:color w:val="000000" w:themeColor="text1"/>
          <w:lang w:val="el-GR"/>
        </w:rPr>
      </w:pPr>
      <w:r w:rsidRPr="00C72AEB">
        <w:rPr>
          <w:rStyle w:val="lev"/>
          <w:rFonts w:ascii="Avenir Next" w:hAnsi="Avenir Next"/>
          <w:color w:val="000000" w:themeColor="text1"/>
          <w:lang w:val="el-GR"/>
        </w:rPr>
        <w:t>Υπομαστική</w:t>
      </w:r>
      <w:r w:rsidRPr="00C72AEB">
        <w:rPr>
          <w:rFonts w:ascii="Avenir Next" w:hAnsi="Avenir Next"/>
          <w:color w:val="000000" w:themeColor="text1"/>
          <w:lang w:val="el-GR"/>
        </w:rPr>
        <w:t>: με τομή στην υπομαστική πτυχή.</w:t>
      </w:r>
    </w:p>
    <w:p w14:paraId="303FA16D" w14:textId="77777777" w:rsidR="00C72AEB" w:rsidRPr="00C72AEB" w:rsidRDefault="00C72AEB" w:rsidP="00C72AEB">
      <w:pPr>
        <w:pStyle w:val="NormalWeb"/>
        <w:numPr>
          <w:ilvl w:val="0"/>
          <w:numId w:val="21"/>
        </w:numPr>
        <w:rPr>
          <w:rFonts w:ascii="Avenir Next" w:hAnsi="Avenir Next"/>
          <w:color w:val="000000" w:themeColor="text1"/>
          <w:lang w:val="el-GR"/>
        </w:rPr>
      </w:pPr>
      <w:r w:rsidRPr="00C72AEB">
        <w:rPr>
          <w:rFonts w:ascii="Avenir Next" w:hAnsi="Avenir Next"/>
          <w:color w:val="000000" w:themeColor="text1"/>
          <w:lang w:val="el-GR"/>
        </w:rPr>
        <w:t xml:space="preserve">Σε περίπτωση συνδυασμένης διόρθωσης πτώσης μπορούν να γίνουν </w:t>
      </w:r>
      <w:r w:rsidRPr="00C72AEB">
        <w:rPr>
          <w:rStyle w:val="lev"/>
          <w:rFonts w:ascii="Avenir Next" w:hAnsi="Avenir Next"/>
          <w:color w:val="000000" w:themeColor="text1"/>
          <w:lang w:val="el-GR"/>
        </w:rPr>
        <w:t>περιθηλαίες, κάθετες, οριζόντιες ή ουλές τύπου ανεστραμμένου Τ</w:t>
      </w:r>
      <w:r w:rsidRPr="00C72AEB">
        <w:rPr>
          <w:rFonts w:ascii="Avenir Next" w:hAnsi="Avenir Next"/>
          <w:color w:val="000000" w:themeColor="text1"/>
          <w:lang w:val="el-GR"/>
        </w:rPr>
        <w:t>.</w:t>
      </w:r>
    </w:p>
    <w:p w14:paraId="14209836" w14:textId="77777777" w:rsidR="00C72AEB" w:rsidRPr="00C72AEB" w:rsidRDefault="00C72AEB" w:rsidP="00C72AEB">
      <w:pPr>
        <w:pStyle w:val="Titre3"/>
        <w:rPr>
          <w:rFonts w:ascii="Avenir Next" w:hAnsi="Avenir Next"/>
          <w:color w:val="000000" w:themeColor="text1"/>
        </w:rPr>
      </w:pPr>
      <w:r w:rsidRPr="00C72AEB">
        <w:rPr>
          <w:rFonts w:ascii="Avenir Next" w:hAnsi="Avenir Next"/>
          <w:color w:val="000000" w:themeColor="text1"/>
        </w:rPr>
        <w:t>ΑΦΑΙΡΕΣΗ ΤΗΣ ΑΡΧΙΚΗΣ ΠΡΟΘΕΣΗΣ</w:t>
      </w:r>
    </w:p>
    <w:p w14:paraId="417BF947"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Μετά την τομή, τα εμφυτεύματα αφαιρούνται και εξετάζονται: σχήμα, μέγεθος, ακεραιότητα.</w:t>
      </w:r>
    </w:p>
    <w:p w14:paraId="4C16F255"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ρήξης εμφυτεύματος, πραγματοποιείται συστηματικά έκπλυση της θήκης ώστε να αφαιρεθεί η σιλικόνη που μπορεί να υπάρχει, και επιπλέον γίνεται δήλωση/αναφορά.</w:t>
      </w:r>
    </w:p>
    <w:p w14:paraId="275B830B"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απουσίας ρήξης, τα εμφυτεύματα αφαιρούνται και δεν γίνεται δήλωση.</w:t>
      </w:r>
    </w:p>
    <w:p w14:paraId="7CBF008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Αν η ασθενής επιθυμεί να κρατήσει τις προθέσεις της, πρέπει να το ζητήσει πριν από την επέμβαση.</w:t>
      </w:r>
    </w:p>
    <w:p w14:paraId="468347F4"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73238F6F">
          <v:rect id="_x0000_i1038" alt="" style="width:431.85pt;height:.05pt;mso-width-percent:0;mso-height-percent:0;mso-width-percent:0;mso-height-percent:0" o:hrpct="952" o:hralign="center" o:hrstd="t" o:hr="t" fillcolor="#a0a0a0" stroked="f"/>
        </w:pict>
      </w:r>
    </w:p>
    <w:p w14:paraId="356C357B"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ΠΡΑΞΕΙΣ ΣΤΟ ΠΕΡΙΒΛΗΜΑ / ΚΑΨΑ (CAPSULE)</w:t>
      </w:r>
    </w:p>
    <w:p w14:paraId="134C815C" w14:textId="77777777" w:rsidR="00C72AEB" w:rsidRPr="00C72AEB" w:rsidRDefault="00C72AEB" w:rsidP="00C72AEB">
      <w:pPr>
        <w:pStyle w:val="NormalWeb"/>
        <w:rPr>
          <w:rFonts w:ascii="Avenir Next" w:hAnsi="Avenir Next"/>
          <w:color w:val="000000" w:themeColor="text1"/>
        </w:rPr>
      </w:pPr>
      <w:r w:rsidRPr="00C72AEB">
        <w:rPr>
          <w:rFonts w:ascii="Avenir Next" w:hAnsi="Avenir Next"/>
          <w:color w:val="000000" w:themeColor="text1"/>
          <w:lang w:val="el-GR"/>
        </w:rPr>
        <w:t xml:space="preserve">Ο χειρουργός αναλύει την ακεραιότητα της κάψας, το πάχος και τη σύστασή της. </w:t>
      </w:r>
      <w:r w:rsidRPr="00C72AEB">
        <w:rPr>
          <w:rFonts w:ascii="Avenir Next" w:hAnsi="Avenir Next"/>
          <w:color w:val="000000" w:themeColor="text1"/>
        </w:rPr>
        <w:t>Πολλές λύσεις είναι δυνατές:</w:t>
      </w:r>
    </w:p>
    <w:p w14:paraId="790B5972" w14:textId="77777777" w:rsidR="00C72AEB" w:rsidRPr="00C72AEB" w:rsidRDefault="00C72AEB" w:rsidP="00C72AEB">
      <w:pPr>
        <w:pStyle w:val="NormalWeb"/>
        <w:numPr>
          <w:ilvl w:val="0"/>
          <w:numId w:val="22"/>
        </w:numPr>
        <w:rPr>
          <w:rFonts w:ascii="Avenir Next" w:hAnsi="Avenir Next"/>
          <w:color w:val="000000" w:themeColor="text1"/>
          <w:lang w:val="el-GR"/>
        </w:rPr>
      </w:pPr>
      <w:r w:rsidRPr="00C72AEB">
        <w:rPr>
          <w:rFonts w:ascii="Avenir Next" w:hAnsi="Avenir Next"/>
          <w:color w:val="000000" w:themeColor="text1"/>
          <w:lang w:val="el-GR"/>
        </w:rPr>
        <w:t>Η κάψα είναι καλής ποιότητας και ένα μικρό τμήμα θα ληφθεί για ανάλυση.</w:t>
      </w:r>
    </w:p>
    <w:p w14:paraId="43735F01" w14:textId="77777777" w:rsidR="00C72AEB" w:rsidRPr="00C72AEB" w:rsidRDefault="00C72AEB" w:rsidP="00C72AEB">
      <w:pPr>
        <w:pStyle w:val="NormalWeb"/>
        <w:numPr>
          <w:ilvl w:val="0"/>
          <w:numId w:val="22"/>
        </w:numPr>
        <w:rPr>
          <w:rFonts w:ascii="Avenir Next" w:hAnsi="Avenir Next"/>
          <w:color w:val="000000" w:themeColor="text1"/>
          <w:lang w:val="el-GR"/>
        </w:rPr>
      </w:pPr>
      <w:r w:rsidRPr="00C72AEB">
        <w:rPr>
          <w:rFonts w:ascii="Avenir Next" w:hAnsi="Avenir Next"/>
          <w:color w:val="000000" w:themeColor="text1"/>
          <w:lang w:val="el-GR"/>
        </w:rPr>
        <w:t>Η κάψα πρέπει να «μαλακώσει» και θα πραγματοποιηθεί πράξη απελευθέρωσης ή καψουλοτομή.</w:t>
      </w:r>
    </w:p>
    <w:p w14:paraId="3C10751E" w14:textId="77777777" w:rsidR="00C72AEB" w:rsidRPr="00C72AEB" w:rsidRDefault="00C72AEB" w:rsidP="00C72AEB">
      <w:pPr>
        <w:pStyle w:val="NormalWeb"/>
        <w:numPr>
          <w:ilvl w:val="0"/>
          <w:numId w:val="22"/>
        </w:numPr>
        <w:rPr>
          <w:rFonts w:ascii="Avenir Next" w:hAnsi="Avenir Next"/>
          <w:color w:val="000000" w:themeColor="text1"/>
          <w:lang w:val="el-GR"/>
        </w:rPr>
      </w:pPr>
      <w:r w:rsidRPr="00C72AEB">
        <w:rPr>
          <w:rFonts w:ascii="Avenir Next" w:hAnsi="Avenir Next"/>
          <w:color w:val="000000" w:themeColor="text1"/>
          <w:lang w:val="el-GR"/>
        </w:rPr>
        <w:t>Η κάψα είναι «παθολογική» και πρέπει να αφαιρεθεί: θα πραγματοποιηθεί τότε εκτομή ή μερική ή ολική καψουλεκτομή, με συστηματική αποστολή για ανάλυση. Η πράξη αυτή προκαλεί αιμορραγία και πόνο, συχνά με τοποθέτηση παροχετεύσεων, και τίποτα δεν εγγυάται την απουσία υποτροπής μιας παθολογικής κάψας. Ο χειρουργός μπορεί να έχει προγραμματίσει εκ των προτέρων την καψουλεκτομή μετά από συζήτηση στην προεγχειρητική επίσκεψη, ή να λάβει την απόφαση κατά τη διάρκεια της επέμβασης εάν το απαιτεί η κατάσταση της κάψας.</w:t>
      </w:r>
    </w:p>
    <w:p w14:paraId="5E69CBE0" w14:textId="77777777" w:rsidR="00C72AEB" w:rsidRPr="00C72AEB" w:rsidRDefault="00C72AEB" w:rsidP="00C72AEB">
      <w:pPr>
        <w:pStyle w:val="NormalWeb"/>
        <w:numPr>
          <w:ilvl w:val="0"/>
          <w:numId w:val="22"/>
        </w:numPr>
        <w:rPr>
          <w:rFonts w:ascii="Avenir Next" w:hAnsi="Avenir Next"/>
          <w:color w:val="000000" w:themeColor="text1"/>
          <w:lang w:val="el-GR"/>
        </w:rPr>
      </w:pPr>
      <w:r w:rsidRPr="00C72AEB">
        <w:rPr>
          <w:rFonts w:ascii="Avenir Next" w:hAnsi="Avenir Next"/>
          <w:color w:val="000000" w:themeColor="text1"/>
          <w:lang w:val="el-GR"/>
        </w:rPr>
        <w:lastRenderedPageBreak/>
        <w:t>Μπορεί να απαιτηθεί πράξη στην κάψα για να βελτιωθεί η θήκη, με ανάγκη σταθεροποίησης της περιοχής για 3 μήνες μετεγχειρητικά.</w:t>
      </w:r>
    </w:p>
    <w:p w14:paraId="1BBF3143"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4A7BB055">
          <v:rect id="_x0000_i1037" alt="" style="width:431.85pt;height:.05pt;mso-width-percent:0;mso-height-percent:0;mso-width-percent:0;mso-height-percent:0" o:hrpct="952" o:hralign="center" o:hrstd="t" o:hr="t" fillcolor="#a0a0a0" stroked="f"/>
        </w:pict>
      </w:r>
    </w:p>
    <w:p w14:paraId="10D18580"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ΑΛΛΑΓΗ ΘΗΚΗΣ (ΑΛΛΑΓΗ ΘΕΣΗΣ)</w:t>
      </w:r>
    </w:p>
    <w:p w14:paraId="50FB2EC7"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Δύο θέσεις εμφυτευμάτων είναι δυνατές:</w:t>
      </w:r>
    </w:p>
    <w:p w14:paraId="4F3E79BC" w14:textId="77777777" w:rsidR="00C72AEB" w:rsidRPr="00C72AEB" w:rsidRDefault="00C72AEB" w:rsidP="00C72AEB">
      <w:pPr>
        <w:pStyle w:val="NormalWeb"/>
        <w:numPr>
          <w:ilvl w:val="0"/>
          <w:numId w:val="23"/>
        </w:numPr>
        <w:rPr>
          <w:rFonts w:ascii="Avenir Next" w:hAnsi="Avenir Next"/>
          <w:color w:val="000000" w:themeColor="text1"/>
          <w:lang w:val="el-GR"/>
        </w:rPr>
      </w:pPr>
      <w:r w:rsidRPr="00C72AEB">
        <w:rPr>
          <w:rStyle w:val="lev"/>
          <w:rFonts w:ascii="Avenir Next" w:hAnsi="Avenir Next"/>
          <w:color w:val="000000" w:themeColor="text1"/>
          <w:lang w:val="el-GR"/>
        </w:rPr>
        <w:t>Προμυϊκή</w:t>
      </w:r>
      <w:r w:rsidRPr="00C72AEB">
        <w:rPr>
          <w:rFonts w:ascii="Avenir Next" w:hAnsi="Avenir Next"/>
          <w:color w:val="000000" w:themeColor="text1"/>
          <w:lang w:val="el-GR"/>
        </w:rPr>
        <w:t>: οι προθέσεις τοποθετούνται άμεσα πίσω από τον αδένα, μπροστά από τον θωρακικό μυ.</w:t>
      </w:r>
    </w:p>
    <w:p w14:paraId="2AD0FB4A" w14:textId="77777777" w:rsidR="00C72AEB" w:rsidRPr="00C72AEB" w:rsidRDefault="00C72AEB" w:rsidP="00C72AEB">
      <w:pPr>
        <w:pStyle w:val="NormalWeb"/>
        <w:numPr>
          <w:ilvl w:val="0"/>
          <w:numId w:val="23"/>
        </w:numPr>
        <w:rPr>
          <w:rFonts w:ascii="Avenir Next" w:hAnsi="Avenir Next"/>
          <w:color w:val="000000" w:themeColor="text1"/>
          <w:lang w:val="el-GR"/>
        </w:rPr>
      </w:pPr>
      <w:r w:rsidRPr="00C72AEB">
        <w:rPr>
          <w:rStyle w:val="lev"/>
          <w:rFonts w:ascii="Avenir Next" w:hAnsi="Avenir Next"/>
          <w:color w:val="000000" w:themeColor="text1"/>
          <w:lang w:val="el-GR"/>
        </w:rPr>
        <w:t>Οπισθομυϊκή</w:t>
      </w:r>
      <w:r w:rsidRPr="00C72AEB">
        <w:rPr>
          <w:rFonts w:ascii="Avenir Next" w:hAnsi="Avenir Next"/>
          <w:color w:val="000000" w:themeColor="text1"/>
          <w:lang w:val="el-GR"/>
        </w:rPr>
        <w:t>: οι προθέσεις τοποθετούνται βαθύτερα, πίσω από τον θωρακικό μυ.</w:t>
      </w:r>
    </w:p>
    <w:p w14:paraId="2E44FF2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κάψας ή εάν απαιτείται λόγω πολύ λεπτού δερματικού καλύμματος, μπορεί να αποφασιστεί αλλαγή θέσης στην προεγχειρητική επίσκεψη ή και κατά τη διάρκεια της επέμβασης, εφόσον αυτό κριθεί απαραίτητο.</w:t>
      </w:r>
    </w:p>
    <w:p w14:paraId="27FC6623"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77995843">
          <v:rect id="_x0000_i1036" alt="" style="width:431.85pt;height:.05pt;mso-width-percent:0;mso-height-percent:0;mso-width-percent:0;mso-height-percent:0" o:hrpct="952" o:hralign="center" o:hrstd="t" o:hr="t" fillcolor="#a0a0a0" stroked="f"/>
        </w:pict>
      </w:r>
    </w:p>
    <w:p w14:paraId="18E71BB1"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ΣΥΜΠΛΗΡΩΜΑΤΙΚΕΣ ΠΡΑΞΕΙΣ</w:t>
      </w:r>
    </w:p>
    <w:p w14:paraId="751E1A02"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συνυπάρχουσας πτώσης (πεσμένος μαστός, χαμηλή άλω), μπορεί να είναι επιθυμητή η μείωση του δερματικού «φακέλου» του μαστού ώστε να ανυψωθεί (μαστοπηξία). Η αφαίρεση δέρματος μπορεί να οδηγήσει σε πιο εκτεταμένες ουλές (γύρω από την άλω, κάθετη, και/ή οριζόντια στην υπομαστική πτυχή).</w:t>
      </w:r>
    </w:p>
    <w:p w14:paraId="1ED8AE39"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ανεπαρκούς πάχους ιστικής κάλυψης, μπορεί να πραγματοποιηθεί έγχυση λίπους ώστε να βελτιωθούν τα περιγράμματα του εμφυτεύματος, ιδίως στους άνω και έξω πόλους.</w:t>
      </w:r>
    </w:p>
    <w:p w14:paraId="79A07EF8"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7FEAF0DA">
          <v:rect id="_x0000_i1035" alt="" style="width:431.85pt;height:.05pt;mso-width-percent:0;mso-height-percent:0;mso-width-percent:0;mso-height-percent:0" o:hrpct="952" o:hralign="center" o:hrstd="t" o:hr="t" fillcolor="#a0a0a0" stroked="f"/>
        </w:pict>
      </w:r>
    </w:p>
    <w:p w14:paraId="1D33EE20"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ΠΑΡΟΧΕΤΕΥΣΕΙΣ – ΕΠΙΔΕΣΕΙΣ</w:t>
      </w:r>
    </w:p>
    <w:p w14:paraId="6C43092E"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Μπορεί να τοποθετηθεί παροχέτευση ανάλογα με τις συνήθειες του χειρουργού και τις τοπικές συνθήκες, ιδίως σε περίπτωση καψουλεκτομής. Πρόκειται για ένα μικρό σωληνάκι που αποσκοπεί στην παροχέτευση αίματος το οποίο θα μπορούσε να συσσωρευθεί γύρω από τις προθέσεις.</w:t>
      </w:r>
    </w:p>
    <w:p w14:paraId="62C41575"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Στο τέλος της επέμβασης πραγματοποιείται διαμορφωτικός επίδεσμος με ελαστικό επίδεσμο, ή μπορεί να σας τοποθετηθεί στηθόδεσμος συμπίεσης.</w:t>
      </w:r>
    </w:p>
    <w:p w14:paraId="17780B23"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Ανάλογα με τον χειρουργό, την οδό προσπέλασης και την ανάγκη συμπληρωματικών πράξεων, η επέμβαση μπορεί να διαρκέσει από μία ώρα έως δυόμισι ώρες.</w:t>
      </w:r>
    </w:p>
    <w:p w14:paraId="73500B30"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2F8548C4">
          <v:rect id="_x0000_i1034" alt="" style="width:431.85pt;height:.05pt;mso-width-percent:0;mso-height-percent:0;mso-width-percent:0;mso-height-percent:0" o:hrpct="952" o:hralign="center" o:hrstd="t" o:hr="t" fillcolor="#a0a0a0" stroked="f"/>
        </w:pict>
      </w:r>
    </w:p>
    <w:p w14:paraId="60CA2998"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ΜΕΤΑ ΤΗΝ ΕΠΕΜΒΑΣΗ: ΜΕΤΕΓΧΕΙΡΗΤΙΚΗ ΠΟΡΕΙΑ</w:t>
      </w:r>
    </w:p>
    <w:p w14:paraId="46AAA17B"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Η μετεγχειρητική πορεία μπορεί να είναι επώδυνη τις πρώτες ημέρες, ιδίως όταν τα εμφυτεύματα είναι μεγάλου όγκου και όταν πραγματοποιήθηκε καψουλεκτομή. Θα σας συνταγογραφηθεί αναλγητική αγωγή προσαρμοσμένη στην ένταση του πόνου για λίγες ημέρες. Στην καλύτερη περίπτωση, η ασθενής θα αισθανθεί κυρίως αίσθημα τάσης.</w:t>
      </w:r>
    </w:p>
    <w:p w14:paraId="1B01CFCA"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Οίδημα (πρήξιμο), εκχυμώσεις (μελανιές) και δυσκολία στην ανύψωση των άνω άκρων είναι συχνά στην αρχή.</w:t>
      </w:r>
    </w:p>
    <w:p w14:paraId="2F8D45A3"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Ο πρώτος επίδεσμος αφαιρείται μετά από λίγες ημέρες και αντικαθίσταται από ελαφρύτερο. Ένας στηθόδεσμος μπορεί να συστηθεί ημέρα και νύχτα για μερικές εβδομάδες.</w:t>
      </w:r>
    </w:p>
    <w:p w14:paraId="59B53C1B"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Τις περισσότερες φορές, τα ράμματα είναι εσωτερικά και απορροφήσιμα. Αν δεν είναι, θα αφαιρεθούν μετά από λίγες ημέρες.</w:t>
      </w:r>
    </w:p>
    <w:p w14:paraId="18CFB300"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Πρέπει να προβλεφθεί περίοδος ανάρρωσης με διακοπή δραστηριότητας 3 έως 10 ημερών.</w:t>
      </w:r>
    </w:p>
    <w:p w14:paraId="7312BCA5"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Συνιστάται να περιμένετε 1 έως 2 μήνες για να ξαναρχίσετε αθλητική δραστηριότητα.</w:t>
      </w:r>
    </w:p>
    <w:p w14:paraId="30DC083E"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Συνιστάται καθημερινή «μαλάκυνση/κινητοποίηση» του μαστού, και αυτό δια βίου, ώστε να διατηρείται μαλακή η κάψα και να αποφεύγεται η σύσπασή της (κάψα).</w:t>
      </w:r>
    </w:p>
    <w:p w14:paraId="04350792"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4B0E78EF">
          <v:rect id="_x0000_i1033" alt="" style="width:431.85pt;height:.05pt;mso-width-percent:0;mso-height-percent:0;mso-width-percent:0;mso-height-percent:0" o:hrpct="952" o:hralign="center" o:hrstd="t" o:hr="t" fillcolor="#a0a0a0" stroked="f"/>
        </w:pict>
      </w:r>
    </w:p>
    <w:p w14:paraId="017025BD"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lastRenderedPageBreak/>
        <w:t>ΤΟ ΑΠΟΤΕΛΕΣΜΑ</w:t>
      </w:r>
    </w:p>
    <w:p w14:paraId="466471E4"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Χρειάζεται διάστημα 3 έως 6 μηνών για να εκτιμηθεί το οριστικό αποτέλεσμα. Πρόκειται για τον χρόνο που απαιτείται ώστε οι μαστοί να ανακτήσουν τη μαλακότητά τους και να σταθεροποιηθούν οι προθέσεις.</w:t>
      </w:r>
    </w:p>
    <w:p w14:paraId="16721472"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Η επέμβαση θα έχει επιτρέψει βελτίωση του όγκου και του σχήματος του στήθους. Οι ουλές είναι συνήθως πολύ διακριτικές. Η αύξηση του μαστικού όγκου μπορεί να τροποποιήσει τη συνολική σιλουέτα.</w:t>
      </w:r>
    </w:p>
    <w:p w14:paraId="31870579"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Σκοπός της επέμβασης είναι η βελτίωση και/ή η αποφυγή επιδείνωσης, και όχι η επίτευξη τελειότητας. Αν οι επιθυμίες σας είναι ρεαλιστικές, το αποτέλεσμα που θα επιτευχθεί θα πρέπει να σας προσφέρει μεγάλη ικανοποίηση.</w:t>
      </w:r>
    </w:p>
    <w:p w14:paraId="23E9C54E"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Ο όγκος των μαστών θα είναι σταθερός μακροπρόθεσμα, με εξαίρεση την εμφάνιση σημαντικής μεταβολής βάρους ή μιας εγκυμοσύνης.</w:t>
      </w:r>
    </w:p>
    <w:p w14:paraId="5A430CB6"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Όσον αφορά το σχήμα και τη «στήριξη», οι μαστοί θα υποστούν, όπως και μετά την πρώτη επέμβαση, τις επιδράσεις της βαρύτητας και της γήρανσης, με ταχύτητα που ποικίλλει ανάλογα με την ηλικία, την ποιότητα στήριξης του δέρματος αλλά και τον όγκο των εμφυτευμάτων.</w:t>
      </w:r>
    </w:p>
    <w:p w14:paraId="594B97FA"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αρχικής κάψας, ο κίνδυνος υποτροπής είναι σημαντικός και μπορεί να εμφανιστεί οποτεδήποτε μετά την αλλαγή.</w:t>
      </w:r>
    </w:p>
    <w:p w14:paraId="4412474F"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2EE41D8F">
          <v:rect id="_x0000_i1032" alt="" style="width:431.85pt;height:.05pt;mso-width-percent:0;mso-height-percent:0;mso-width-percent:0;mso-height-percent:0" o:hrpct="952" o:hralign="center" o:hrstd="t" o:hr="t" fillcolor="#a0a0a0" stroked="f"/>
        </w:pict>
      </w:r>
    </w:p>
    <w:p w14:paraId="0C467459"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ΟΙ ΑΤΕΛΕΙΕΣ ΤΟΥ ΑΠΟΤΕΛΕΣΜΑΤΟΣ</w:t>
      </w:r>
    </w:p>
    <w:p w14:paraId="05EA3B39"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Ορισμένες ατέλειες μπορεί να εμφανιστούν περιστασιακά:</w:t>
      </w:r>
    </w:p>
    <w:p w14:paraId="05EEB8BA" w14:textId="77777777" w:rsidR="00C72AEB" w:rsidRPr="00C72AEB" w:rsidRDefault="00C72AEB" w:rsidP="00C72AEB">
      <w:pPr>
        <w:pStyle w:val="NormalWeb"/>
        <w:numPr>
          <w:ilvl w:val="0"/>
          <w:numId w:val="24"/>
        </w:numPr>
        <w:rPr>
          <w:rFonts w:ascii="Avenir Next" w:hAnsi="Avenir Next"/>
          <w:color w:val="000000" w:themeColor="text1"/>
          <w:lang w:val="el-GR"/>
        </w:rPr>
      </w:pPr>
      <w:r w:rsidRPr="00C72AEB">
        <w:rPr>
          <w:rFonts w:ascii="Avenir Next" w:hAnsi="Avenir Next"/>
          <w:color w:val="000000" w:themeColor="text1"/>
          <w:lang w:val="el-GR"/>
        </w:rPr>
        <w:t>Υπολειμματική ασυμμετρία όγκου, που δεν διορθώθηκε πλήρως παρά τη χρήση εμφυτευμάτων διαφορετικού μεγέθους.</w:t>
      </w:r>
    </w:p>
    <w:p w14:paraId="323161D5" w14:textId="77777777" w:rsidR="00C72AEB" w:rsidRPr="00C72AEB" w:rsidRDefault="00C72AEB" w:rsidP="00C72AEB">
      <w:pPr>
        <w:pStyle w:val="NormalWeb"/>
        <w:numPr>
          <w:ilvl w:val="0"/>
          <w:numId w:val="24"/>
        </w:numPr>
        <w:rPr>
          <w:rFonts w:ascii="Avenir Next" w:hAnsi="Avenir Next"/>
          <w:color w:val="000000" w:themeColor="text1"/>
          <w:lang w:val="el-GR"/>
        </w:rPr>
      </w:pPr>
      <w:r w:rsidRPr="00C72AEB">
        <w:rPr>
          <w:rFonts w:ascii="Avenir Next" w:hAnsi="Avenir Next"/>
          <w:color w:val="000000" w:themeColor="text1"/>
          <w:lang w:val="el-GR"/>
        </w:rPr>
        <w:t>Υπερβολική σκληρότητα, με ανεπαρκή μαλακότητα και κινητικότητα (ιδίως με μεγάλα εμφυτεύματα).</w:t>
      </w:r>
    </w:p>
    <w:p w14:paraId="2B82ECF1" w14:textId="77777777" w:rsidR="00C72AEB" w:rsidRPr="00C72AEB" w:rsidRDefault="00C72AEB" w:rsidP="00C72AEB">
      <w:pPr>
        <w:pStyle w:val="NormalWeb"/>
        <w:numPr>
          <w:ilvl w:val="0"/>
          <w:numId w:val="24"/>
        </w:numPr>
        <w:rPr>
          <w:rFonts w:ascii="Avenir Next" w:hAnsi="Avenir Next"/>
          <w:color w:val="000000" w:themeColor="text1"/>
          <w:lang w:val="el-GR"/>
        </w:rPr>
      </w:pPr>
      <w:r w:rsidRPr="00C72AEB">
        <w:rPr>
          <w:rFonts w:ascii="Avenir Next" w:hAnsi="Avenir Next"/>
          <w:color w:val="000000" w:themeColor="text1"/>
          <w:lang w:val="el-GR"/>
        </w:rPr>
        <w:t>Πιο «τεχνητή» όψη, ιδίως σε λεπτές ασθενείς, με υπερβολική ορατότητα των ορίων της πρόθεσης, κυρίως στα κάτω και έξω τμήματα.</w:t>
      </w:r>
    </w:p>
    <w:p w14:paraId="58C894BE" w14:textId="77777777" w:rsidR="00C72AEB" w:rsidRPr="00C72AEB" w:rsidRDefault="00C72AEB" w:rsidP="00C72AEB">
      <w:pPr>
        <w:pStyle w:val="NormalWeb"/>
        <w:numPr>
          <w:ilvl w:val="0"/>
          <w:numId w:val="24"/>
        </w:numPr>
        <w:rPr>
          <w:rFonts w:ascii="Avenir Next" w:hAnsi="Avenir Next"/>
          <w:color w:val="000000" w:themeColor="text1"/>
          <w:lang w:val="el-GR"/>
        </w:rPr>
      </w:pPr>
      <w:r w:rsidRPr="00C72AEB">
        <w:rPr>
          <w:rFonts w:ascii="Avenir Next" w:hAnsi="Avenir Next"/>
          <w:color w:val="000000" w:themeColor="text1"/>
          <w:lang w:val="el-GR"/>
        </w:rPr>
        <w:t xml:space="preserve">Η ψηλαφητότητα των εμφυτευμάτων είναι πάντα πιθανή, ιδίως όταν το πάχος της ιστικής κάλυψης (δέρμα + λίπος + αδένας) είναι μικρό. Η </w:t>
      </w:r>
      <w:r w:rsidRPr="00C72AEB">
        <w:rPr>
          <w:rFonts w:ascii="Avenir Next" w:hAnsi="Avenir Next"/>
          <w:color w:val="000000" w:themeColor="text1"/>
          <w:lang w:val="el-GR"/>
        </w:rPr>
        <w:lastRenderedPageBreak/>
        <w:t>άμεση ψηλάφηση της πρόθεσης, ακόμη και των πτυχών, είναι συχνότερη σε λεπτές ασθενείς, με μεγάλα εμφυτεύματα, γεμισμένα με φυσιολογικό ορό και σε προμυϊκή θέση.</w:t>
      </w:r>
    </w:p>
    <w:p w14:paraId="21FF29E5" w14:textId="77777777" w:rsidR="00C72AEB" w:rsidRPr="00C72AEB" w:rsidRDefault="00C72AEB" w:rsidP="00C72AEB">
      <w:pPr>
        <w:pStyle w:val="NormalWeb"/>
        <w:numPr>
          <w:ilvl w:val="0"/>
          <w:numId w:val="24"/>
        </w:numPr>
        <w:rPr>
          <w:rFonts w:ascii="Avenir Next" w:hAnsi="Avenir Next"/>
          <w:color w:val="000000" w:themeColor="text1"/>
          <w:lang w:val="el-GR"/>
        </w:rPr>
      </w:pPr>
      <w:r w:rsidRPr="00C72AEB">
        <w:rPr>
          <w:rFonts w:ascii="Avenir Next" w:hAnsi="Avenir Next"/>
          <w:color w:val="000000" w:themeColor="text1"/>
          <w:lang w:val="el-GR"/>
        </w:rPr>
        <w:t>Μπορεί να παρατηρηθεί επιδείνωση της πτώσης του μαστού, ιδιαίτερα με μεγάλα εμφυτεύματα.</w:t>
      </w:r>
    </w:p>
    <w:p w14:paraId="54F70D1B"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Σε περίπτωση δυσαρέσκειας, ορισμένες από αυτές τις ατέλειες μπορεί να ωφεληθούν από χειρουργική διόρθωση μετά από μερικούς μήνες.</w:t>
      </w:r>
    </w:p>
    <w:p w14:paraId="24BEB9A0"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7EED8987">
          <v:rect id="_x0000_i1031" alt="" style="width:431.85pt;height:.05pt;mso-width-percent:0;mso-height-percent:0;mso-width-percent:0;mso-height-percent:0" o:hrpct="952" o:hralign="center" o:hrstd="t" o:hr="t" fillcolor="#a0a0a0" stroked="f"/>
        </w:pict>
      </w:r>
    </w:p>
    <w:p w14:paraId="43E3E96B"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ΕΓΚΥΜΟΣΥΝΗ – ΘΗΛΑΣΜΟΣ</w:t>
      </w:r>
    </w:p>
    <w:p w14:paraId="197E93DA" w14:textId="77777777" w:rsidR="00C72AEB" w:rsidRPr="00C72AEB" w:rsidRDefault="00C72AEB" w:rsidP="00C72AEB">
      <w:pPr>
        <w:pStyle w:val="NormalWeb"/>
        <w:rPr>
          <w:rFonts w:ascii="Avenir Next" w:hAnsi="Avenir Next"/>
          <w:color w:val="000000" w:themeColor="text1"/>
        </w:rPr>
      </w:pPr>
      <w:r w:rsidRPr="00C72AEB">
        <w:rPr>
          <w:rFonts w:ascii="Avenir Next" w:hAnsi="Avenir Next"/>
          <w:color w:val="000000" w:themeColor="text1"/>
          <w:lang w:val="el-GR"/>
        </w:rPr>
        <w:t xml:space="preserve">Μετά την τοποθέτηση εμφυτευμάτων μαστού, μια εγκυμοσύνη είναι δυνατή χωρίς κανέναν κίνδυνο, ούτε για τη μητέρα ούτε για το παιδί. </w:t>
      </w:r>
      <w:r w:rsidRPr="00C72AEB">
        <w:rPr>
          <w:rFonts w:ascii="Avenir Next" w:hAnsi="Avenir Next"/>
          <w:color w:val="000000" w:themeColor="text1"/>
        </w:rPr>
        <w:t>Ωστόσο, συνιστάται να περιμένετε τουλάχιστον 6 μήνες μετά την επέμβαση.</w:t>
      </w:r>
    </w:p>
    <w:p w14:paraId="27FACDD7"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6C43C3D6">
          <v:rect id="_x0000_i1030" alt="" style="width:431.85pt;height:.05pt;mso-width-percent:0;mso-height-percent:0;mso-width-percent:0;mso-height-percent:0" o:hrpct="952" o:hralign="center" o:hrstd="t" o:hr="t" fillcolor="#a0a0a0" stroked="f"/>
        </w:pict>
      </w:r>
    </w:p>
    <w:p w14:paraId="5BB77B0F"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ΠΑΡΑΚΟΛΟΥΘΗΣΗ</w:t>
      </w:r>
    </w:p>
    <w:p w14:paraId="28F8D30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Είναι ουσιώδες να προσέρχεστε στις προγραμματισμένες επισκέψεις ελέγχου τις εβδομάδες και τους μήνες που ακολουθούν την επέμβαση. Αργότερα, η παρουσία εμφυτευμάτων δεν σας απαλλάσσει από τη συνήθη ιατρική παρακολούθηση (γυναικολογική παρακολούθηση και προσυμπτωματικό έλεγχο για καρκίνο μαστού), ακόμη κι αν δεν απαιτεί να πραγματοποιούνται εξετάσεις επιπλέον αυτών που αφορούν αυτή τη συνήθη παρακολούθηση. Ωστόσο, είναι απαραίτητο να δηλώνετε σε όλους τους γιατρούς που σας παρακολουθούν ότι φέρετε εμφυτεύματα μαστού.</w:t>
      </w:r>
    </w:p>
    <w:p w14:paraId="6CC39E0F"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Συνιστάται ειδική επίσκεψη παρακολούθησης για τα εμφυτεύματα στον πλαστικό χειρουργό κάθε 1 έως 2 χρόνια, αλλά πέρα από αυτό, είναι ιδιαίτερα σημαντικό να προσέρχεστε άμεσα εάν παρατηρήσετε οποιαδήποτε μεταβολή στον έναν ή και στους δύο μαστούς ή μετά από βίαιο τραυματισμό.</w:t>
      </w:r>
    </w:p>
    <w:p w14:paraId="27939758"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 xml:space="preserve">Το υπερηχογράφημα μαστού και πιο πρόσφατα η μαγνητική τομογραφία είναι εξετάσεις χωρίς ακτινοβολία και ιδιαίτερα αποτελεσματικές για την εκτίμηση της ακεραιότητας του εμφυτεύματος. Υπερηχογράφημα πρέπει να πραγματοποιείται με την παραμικρή κλινική αμφιβολία. Η πρώιμη αλλαγή </w:t>
      </w:r>
      <w:r w:rsidRPr="00C72AEB">
        <w:rPr>
          <w:rFonts w:ascii="Avenir Next" w:hAnsi="Avenir Next"/>
          <w:color w:val="000000" w:themeColor="text1"/>
          <w:lang w:val="el-GR"/>
        </w:rPr>
        <w:lastRenderedPageBreak/>
        <w:t>εμφυτεύματος εξετάζεται μόνο σε περίπτωση κλινικής ή απεικονιστικής ανωμαλίας ή κατόπιν επιθυμίας της ασθενούς.</w:t>
      </w:r>
    </w:p>
    <w:p w14:paraId="6421C20A" w14:textId="77777777" w:rsidR="00C72AEB" w:rsidRPr="00C72AEB" w:rsidRDefault="00BD04FB" w:rsidP="00C72AEB">
      <w:pPr>
        <w:rPr>
          <w:rFonts w:ascii="Avenir Next" w:hAnsi="Avenir Next"/>
          <w:color w:val="000000" w:themeColor="text1"/>
        </w:rPr>
      </w:pPr>
      <w:r w:rsidRPr="00C72AEB">
        <w:rPr>
          <w:rFonts w:ascii="Avenir Next" w:hAnsi="Avenir Next"/>
          <w:noProof/>
          <w:color w:val="000000" w:themeColor="text1"/>
        </w:rPr>
        <w:pict w14:anchorId="74B0FF69">
          <v:rect id="_x0000_i1029" alt="" style="width:431.85pt;height:.05pt;mso-width-percent:0;mso-height-percent:0;mso-width-percent:0;mso-height-percent:0" o:hrpct="952" o:hralign="center" o:hrstd="t" o:hr="t" fillcolor="#a0a0a0" stroked="f"/>
        </w:pict>
      </w:r>
    </w:p>
    <w:p w14:paraId="7E1DE6E0"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ΠΙΘΑΝΕΣ ΕΠΙΠΛΟΚΕΣ</w:t>
      </w:r>
    </w:p>
    <w:p w14:paraId="5C2F1922"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Μια επέμβαση με εμφυτεύματα μαστού, παρότι πραγματοποιείται κυρίως για αισθητικούς λόγους, παραμένει αληθινή χειρουργική πράξη, και αυτό συνεπάγεται τους κινδύνους που είναι εγγενείς σε κάθε ιατρική πράξη, όσο μικρή κι αν είναι.</w:t>
      </w:r>
    </w:p>
    <w:p w14:paraId="15E40DA3"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Η πράξη αυτή παραμένει υποκείμενη στις αβεβαιότητες που σχετίζονται με τους ζωντανούς ιστούς, των οποίων οι αντιδράσεις δεν είναι ποτέ απολύτως προβλέψιμες.</w:t>
      </w:r>
    </w:p>
    <w:p w14:paraId="68EBE959"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Πρέπει να διακρίνονται οι επιπλοκές που σχετίζονται με την αναισθησία από εκείνες που σχετίζονται με τη χειρουργική πράξη.</w:t>
      </w:r>
    </w:p>
    <w:p w14:paraId="3D63F1F2" w14:textId="77777777" w:rsidR="00C72AEB" w:rsidRPr="00C72AEB" w:rsidRDefault="00C72AEB" w:rsidP="00C72AEB">
      <w:pPr>
        <w:pStyle w:val="Titre3"/>
        <w:rPr>
          <w:rFonts w:ascii="Avenir Next" w:hAnsi="Avenir Next"/>
          <w:color w:val="000000" w:themeColor="text1"/>
        </w:rPr>
      </w:pPr>
      <w:r w:rsidRPr="00C72AEB">
        <w:rPr>
          <w:rFonts w:ascii="Avenir Next" w:hAnsi="Avenir Next"/>
          <w:color w:val="000000" w:themeColor="text1"/>
        </w:rPr>
        <w:t>ΕΠΙΠΛΟΚΕΣ ΠΟΥ ΣΧΕΤΙΖΟΝΤΑΙ ΜΕ ΤΗΝ ΑΝΑΙΣΘΗΣΙΑ</w:t>
      </w:r>
    </w:p>
    <w:p w14:paraId="3E4598FF"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Κατά την υποχρεωτική προεγχειρητική επίσκεψη, ο αναισθησιολόγος θα ενημερώσει ο ίδιος την ασθενή για τους αναισθησιολογικούς κινδύνους. Πρέπει να γνωρίζετε ότι η αναισθησία, οποιαδήποτε κι αν είναι, προκαλεί στον οργανισμό αντιδράσεις, μερικές φορές απρόβλεπτες και περισσότερο ή λιγότερο ελέγξιμες.</w:t>
      </w:r>
    </w:p>
    <w:p w14:paraId="0F0B3E70"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Ωστόσο, με έναν ικανό αναισθησιολόγο-εντατικολόγο που εργάζεται σε χειρουργικό περιβάλλον, οι κίνδυνοι έχουν γίνει στατιστικά πολύ χαμηλοί. Πρέπει να έχετε υπόψη ότι οι τεχνικές, τα αναισθητικά φάρμακα και οι μέθοδοι παρακολούθησης έχουν σημειώσει τεράστια πρόοδο τα τελευταία τριάντα χρόνια, προσφέροντας βέλτιστη ασφάλεια, ιδιαίτερα όταν η επέμβαση πραγματοποιείται εκτός επείγοντος και σε υγιές άτομο.</w:t>
      </w:r>
    </w:p>
    <w:p w14:paraId="3D671353" w14:textId="77777777" w:rsidR="00C72AEB" w:rsidRPr="00C72AEB" w:rsidRDefault="00C72AEB" w:rsidP="00C72AEB">
      <w:pPr>
        <w:pStyle w:val="Titre3"/>
        <w:rPr>
          <w:rFonts w:ascii="Avenir Next" w:hAnsi="Avenir Next"/>
          <w:color w:val="000000" w:themeColor="text1"/>
        </w:rPr>
      </w:pPr>
      <w:r w:rsidRPr="00C72AEB">
        <w:rPr>
          <w:rFonts w:ascii="Avenir Next" w:hAnsi="Avenir Next"/>
          <w:color w:val="000000" w:themeColor="text1"/>
        </w:rPr>
        <w:t>ΕΠΙΠΛΟΚΕΣ ΠΟΥ ΣΧΕΤΙΖΟΝΤΑΙ ΜΕ ΤΗΝ ΕΠΕΜΒΑΣΗ</w:t>
      </w:r>
    </w:p>
    <w:p w14:paraId="365D195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Επιλέγοντας έναν/μια εξειδικευμένο/η και ικανό/ή πλαστικό/ή χειρουργό, εκπαιδευμένο/η σε αυτού του τύπου την επέμβαση, περιορίζετε στο ελάχιστο αυτούς τους κινδύνους, χωρίς ωστόσο να τους εξαλείφετε πλήρως.</w:t>
      </w:r>
    </w:p>
    <w:p w14:paraId="2CA0FAD0"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Πιθανές επιπλοκές μπορεί να είναι:</w:t>
      </w:r>
    </w:p>
    <w:p w14:paraId="36C2D4DB"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Αιμάτωμα</w:t>
      </w:r>
      <w:r w:rsidRPr="00C72AEB">
        <w:rPr>
          <w:rFonts w:ascii="Avenir Next" w:hAnsi="Avenir Next"/>
          <w:color w:val="000000" w:themeColor="text1"/>
          <w:lang w:val="el-GR"/>
        </w:rPr>
        <w:t>: μπορεί να απαιτήσει παροχέτευση, ιδίως αν είναι σημαντικό, για να αποφευχθεί επιδείνωση του αποτελέσματος ή αυξημένος κίνδυνος λοίμωξης.</w:t>
      </w:r>
    </w:p>
    <w:p w14:paraId="6B6CA07C"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Ορώδες υγρό (σερόμα)</w:t>
      </w:r>
      <w:r w:rsidRPr="00C72AEB">
        <w:rPr>
          <w:rFonts w:ascii="Avenir Next" w:hAnsi="Avenir Next"/>
          <w:color w:val="000000" w:themeColor="text1"/>
          <w:lang w:val="el-GR"/>
        </w:rPr>
        <w:t>: μπορεί να χρειαστεί παρακέντηση ή/και παροχέτευση.</w:t>
      </w:r>
    </w:p>
    <w:p w14:paraId="4155A776"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Λοίμωξη</w:t>
      </w:r>
      <w:r w:rsidRPr="00C72AEB">
        <w:rPr>
          <w:rFonts w:ascii="Avenir Next" w:hAnsi="Avenir Next"/>
          <w:color w:val="000000" w:themeColor="text1"/>
          <w:lang w:val="el-GR"/>
        </w:rPr>
        <w:t>: μπορεί να απαιτήσει αντιβίωση, παροχέτευση και σε ορισμένες περιπτώσεις προσωρινή αφαίρεση του εμφυτεύματος.</w:t>
      </w:r>
    </w:p>
    <w:p w14:paraId="0E0641CC"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Νέκρωση δέρματος</w:t>
      </w:r>
      <w:r w:rsidRPr="00C72AEB">
        <w:rPr>
          <w:rFonts w:ascii="Avenir Next" w:hAnsi="Avenir Next"/>
          <w:color w:val="000000" w:themeColor="text1"/>
          <w:lang w:val="el-GR"/>
        </w:rPr>
        <w:t>: οφείλεται σε ανεπαρκή οξυγόνωση ιστών λόγω ανεπαρκούς τοπικής αιμάτωσης, που μπορεί να ευνοηθεί από υπερβολική τάση, αιμάτωμα, λοίμωξη ή σημαντικό κάπνισμα. Πρόκειται για πολύ σπάνια αλλά σοβαρή επιπλοκή, γιατί σε ακραίες περιπτώσεις μπορεί να εκθέσει το εμφύτευμα, ιδίως μέσω διάσπασης των ραμμάτων. Συχνά απαιτείται επανεπέμβαση και μερικές φορές προσωρινή αφαίρεση του εμφυτεύματος.</w:t>
      </w:r>
    </w:p>
    <w:p w14:paraId="2116E01D"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Διαταραχές επούλωσης</w:t>
      </w:r>
      <w:r w:rsidRPr="00C72AEB">
        <w:rPr>
          <w:rFonts w:ascii="Avenir Next" w:hAnsi="Avenir Next"/>
          <w:color w:val="000000" w:themeColor="text1"/>
          <w:lang w:val="el-GR"/>
        </w:rPr>
        <w:t>: επειδή η επούλωση περιλαμβάνει φαινόμενα σχετικά απρόβλεπτα, μπορεί οι ουλές να μην είναι τελικά τόσο διακριτικές όσο αναμενόταν, με διάφορες μορφές: διευρυμένες, συρρικνωτικές, συμφυτικές, υπερ- ή υποχρωματισμένες, υπερτροφικές (διογκωμένες), ή εξαιρετικά σπάνια χηλοειδείς.</w:t>
      </w:r>
    </w:p>
    <w:p w14:paraId="05A08A70"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Διαταραχές αισθητικότητας</w:t>
      </w:r>
      <w:r w:rsidRPr="00C72AEB">
        <w:rPr>
          <w:rFonts w:ascii="Avenir Next" w:hAnsi="Avenir Next"/>
          <w:color w:val="000000" w:themeColor="text1"/>
          <w:lang w:val="el-GR"/>
        </w:rPr>
        <w:t>: είναι συχνές τους πρώτους μήνες αλλά συνήθως υποχωρούν. Σπανιότερα, μπορεί να παραμείνει κάποιο επίπεδο δυσαισθησιών (μείωση ή υπερβολή της αισθητικότητας στην αφή), ιδίως στην περιοχή της άλω-θηλής.</w:t>
      </w:r>
    </w:p>
    <w:p w14:paraId="7AEB8C41" w14:textId="77777777" w:rsidR="00C72AEB" w:rsidRPr="00C72AEB" w:rsidRDefault="00C72AEB" w:rsidP="00C72AEB">
      <w:pPr>
        <w:pStyle w:val="NormalWeb"/>
        <w:numPr>
          <w:ilvl w:val="0"/>
          <w:numId w:val="25"/>
        </w:numPr>
        <w:rPr>
          <w:rFonts w:ascii="Avenir Next" w:hAnsi="Avenir Next"/>
          <w:color w:val="000000" w:themeColor="text1"/>
          <w:lang w:val="el-GR"/>
        </w:rPr>
      </w:pPr>
      <w:r w:rsidRPr="00C72AEB">
        <w:rPr>
          <w:rStyle w:val="lev"/>
          <w:rFonts w:ascii="Avenir Next" w:hAnsi="Avenir Next"/>
          <w:color w:val="000000" w:themeColor="text1"/>
          <w:lang w:val="el-GR"/>
        </w:rPr>
        <w:t>Γαλακτόρροια</w:t>
      </w:r>
      <w:r w:rsidRPr="00C72AEB">
        <w:rPr>
          <w:rFonts w:ascii="Avenir Next" w:hAnsi="Avenir Next"/>
          <w:color w:val="000000" w:themeColor="text1"/>
          <w:lang w:val="el-GR"/>
        </w:rPr>
        <w:t>: μπορεί να εμφανιστεί σπανίως.</w:t>
      </w:r>
    </w:p>
    <w:p w14:paraId="397081D7" w14:textId="77777777" w:rsidR="00C72AEB" w:rsidRPr="00C72AEB" w:rsidRDefault="00C72AEB" w:rsidP="00C72AEB">
      <w:pPr>
        <w:pStyle w:val="NormalWeb"/>
        <w:numPr>
          <w:ilvl w:val="0"/>
          <w:numId w:val="25"/>
        </w:numPr>
        <w:rPr>
          <w:rFonts w:ascii="Avenir Next" w:hAnsi="Avenir Next"/>
          <w:color w:val="000000" w:themeColor="text1"/>
        </w:rPr>
      </w:pPr>
      <w:r w:rsidRPr="00C72AEB">
        <w:rPr>
          <w:rStyle w:val="lev"/>
          <w:rFonts w:ascii="Avenir Next" w:hAnsi="Avenir Next"/>
          <w:color w:val="000000" w:themeColor="text1"/>
        </w:rPr>
        <w:t>Πνευμοθώρακας</w:t>
      </w:r>
      <w:r w:rsidRPr="00C72AEB">
        <w:rPr>
          <w:rFonts w:ascii="Avenir Next" w:hAnsi="Avenir Next"/>
          <w:color w:val="000000" w:themeColor="text1"/>
        </w:rPr>
        <w:t>: εξαιρετικά σπάνιος.</w:t>
      </w:r>
    </w:p>
    <w:p w14:paraId="2C31E20F" w14:textId="77777777" w:rsidR="00C72AEB" w:rsidRPr="00C72AEB" w:rsidRDefault="00BD04FB" w:rsidP="00C72AEB">
      <w:pPr>
        <w:rPr>
          <w:rFonts w:ascii="Avenir Next" w:hAnsi="Avenir Next"/>
          <w:color w:val="000000" w:themeColor="text1"/>
        </w:rPr>
      </w:pPr>
      <w:r w:rsidRPr="00BD04FB">
        <w:rPr>
          <w:rFonts w:ascii="Avenir Next" w:hAnsi="Avenir Next"/>
          <w:noProof/>
          <w:color w:val="000000" w:themeColor="text1"/>
        </w:rPr>
        <w:pict w14:anchorId="43DE63BC">
          <v:rect id="_x0000_i1028" alt="" style="width:431.85pt;height:.05pt;mso-width-percent:0;mso-height-percent:0;mso-width-percent:0;mso-height-percent:0" o:hrpct="952" o:hralign="center" o:hrstd="t" o:hr="t" fillcolor="#a0a0a0" stroked="f"/>
        </w:pict>
      </w:r>
    </w:p>
    <w:p w14:paraId="10BA21D5"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ΕΙΔΙΚΟΤΕΡΕΣ ΕΠΙΠΛΟΚΕΣ ΠΟΥ ΣΧΕΤΙΖΟΝΤΑΙ ΜΕ ΤΑ ΕΜΦΥΤΕΥΜΑΤΑ</w:t>
      </w:r>
    </w:p>
    <w:p w14:paraId="4FB0ADB0"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t>Κάψα (συσπώμενη ίνωση)</w:t>
      </w:r>
      <w:r w:rsidRPr="00C72AEB">
        <w:rPr>
          <w:rFonts w:ascii="Avenir Next" w:hAnsi="Avenir Next"/>
          <w:color w:val="000000" w:themeColor="text1"/>
          <w:lang w:val="el-GR"/>
        </w:rPr>
        <w:t>: μπορεί να εμφανιστεί ή να υποτροπιάσει. Εφόσον χρειαστεί, νέα επέμβαση μπορεί να διορθώσει τη σύσπαση με καψουλοτομή ή καψουλεκτομή. (Οι προθέσεις πολυουρεθάνης, που μπορούσαν να αποτελέσουν λύση σε υποτροπιάζουσα κάψα, δεν διατίθενται πλέον στη Γαλλία.)</w:t>
      </w:r>
    </w:p>
    <w:p w14:paraId="48041373"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lastRenderedPageBreak/>
        <w:t>Ρήξη</w:t>
      </w:r>
      <w:r w:rsidRPr="00C72AEB">
        <w:rPr>
          <w:rFonts w:ascii="Avenir Next" w:hAnsi="Avenir Next"/>
          <w:color w:val="000000" w:themeColor="text1"/>
          <w:lang w:val="el-GR"/>
        </w:rPr>
        <w:t>: τα εμφυτεύματα δεν μπορούν να θεωρούνται «οριστικά». Μπορεί να εμφανιστεί απώλεια στεγανότητας, από απλή πορώδη διαρροή έως πραγματική ρήξη. Σπανίως οφείλεται σε βίαιο τραυματισμό ή τυχαίο τρύπημα, συχνότερα όμως είναι αποτέλεσμα προοδευτικής φθοράς με την πάροδο του χρόνου.</w:t>
      </w:r>
    </w:p>
    <w:p w14:paraId="5F6B0CCD" w14:textId="77777777" w:rsidR="00C72AEB" w:rsidRPr="00C72AEB" w:rsidRDefault="00C72AEB" w:rsidP="00C72AEB">
      <w:pPr>
        <w:pStyle w:val="NormalWeb"/>
        <w:numPr>
          <w:ilvl w:val="1"/>
          <w:numId w:val="26"/>
        </w:numPr>
        <w:rPr>
          <w:rFonts w:ascii="Avenir Next" w:hAnsi="Avenir Next"/>
          <w:color w:val="000000" w:themeColor="text1"/>
          <w:lang w:val="el-GR"/>
        </w:rPr>
      </w:pPr>
      <w:r w:rsidRPr="00C72AEB">
        <w:rPr>
          <w:rFonts w:ascii="Avenir Next" w:hAnsi="Avenir Next"/>
          <w:color w:val="000000" w:themeColor="text1"/>
          <w:lang w:val="el-GR"/>
        </w:rPr>
        <w:t>Με φυσιολογικό ορό, παρατηρείται μερικό ή πλήρες «ξεφούσκωμα», γρήγορο ή αργό.</w:t>
      </w:r>
    </w:p>
    <w:p w14:paraId="28D6EF23" w14:textId="77777777" w:rsidR="00C72AEB" w:rsidRPr="00C72AEB" w:rsidRDefault="00C72AEB" w:rsidP="00C72AEB">
      <w:pPr>
        <w:pStyle w:val="NormalWeb"/>
        <w:numPr>
          <w:ilvl w:val="1"/>
          <w:numId w:val="26"/>
        </w:numPr>
        <w:rPr>
          <w:rFonts w:ascii="Avenir Next" w:hAnsi="Avenir Next"/>
          <w:color w:val="000000" w:themeColor="text1"/>
          <w:lang w:val="el-GR"/>
        </w:rPr>
      </w:pPr>
      <w:r w:rsidRPr="00C72AEB">
        <w:rPr>
          <w:rFonts w:ascii="Avenir Next" w:hAnsi="Avenir Next"/>
          <w:color w:val="000000" w:themeColor="text1"/>
          <w:lang w:val="el-GR"/>
        </w:rPr>
        <w:t>Με γέλη σιλικόνης, η γέλη συνήθως παραμένει «περιορισμένη» από την κάψα, αλλά μπορεί να ευνοήσει κάψα ή να περάσει απαρατήρητη. Σε πιο σπάνιες περιπτώσεις, μπορεί να υπάρξει προοδευτική διείσδυση γέλης στους γύρω ιστούς (σιλικόνωμα).</w:t>
      </w:r>
    </w:p>
    <w:p w14:paraId="58A0E350"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t>Κακή θέση / μετατόπιση</w:t>
      </w:r>
      <w:r w:rsidRPr="00C72AEB">
        <w:rPr>
          <w:rFonts w:ascii="Avenir Next" w:hAnsi="Avenir Next"/>
          <w:color w:val="000000" w:themeColor="text1"/>
          <w:lang w:val="el-GR"/>
        </w:rPr>
        <w:t>: μπορεί να αλλοιώσει το σχήμα και να απαιτήσει διόρθωση. Είναι συχνότερη σε αλλαγές εμφυτευμάτων σε σχέση με την πρώτη τοποθέτηση.</w:t>
      </w:r>
    </w:p>
    <w:p w14:paraId="2F3D467C"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t>Περιστροφή / αναστροφή</w:t>
      </w:r>
      <w:r w:rsidRPr="00C72AEB">
        <w:rPr>
          <w:rFonts w:ascii="Avenir Next" w:hAnsi="Avenir Next"/>
          <w:color w:val="000000" w:themeColor="text1"/>
          <w:lang w:val="el-GR"/>
        </w:rPr>
        <w:t>: σπανιότερη, αλλά θεωρητικά δυνατή, ιδίως στα ανατομικά εμφυτεύματα, και μπορεί να επηρεάσει το αισθητικό αποτέλεσμα.</w:t>
      </w:r>
    </w:p>
    <w:p w14:paraId="5CC5D564"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t>Παραμόρφωση θωρακικού τοιχώματος</w:t>
      </w:r>
      <w:r w:rsidRPr="00C72AEB">
        <w:rPr>
          <w:rFonts w:ascii="Avenir Next" w:hAnsi="Avenir Next"/>
          <w:color w:val="000000" w:themeColor="text1"/>
          <w:lang w:val="el-GR"/>
        </w:rPr>
        <w:t>: σε σπάνιες περιπτώσεις, εμφυτεύματα με παχιά κάψα που έχουν μείνει πολλά χρόνια μπορεί να «αποτυπωθούν» στους ιστούς, και μετά την αφαίρεσή τους να μείνει παραμόρφωση δύσκολη στη διόρθωση.</w:t>
      </w:r>
    </w:p>
    <w:p w14:paraId="2C984F12"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t>Όψιμο περιπροθετικό ορώδες</w:t>
      </w:r>
      <w:r w:rsidRPr="00C72AEB">
        <w:rPr>
          <w:rFonts w:ascii="Avenir Next" w:hAnsi="Avenir Next"/>
          <w:color w:val="000000" w:themeColor="text1"/>
          <w:lang w:val="el-GR"/>
        </w:rPr>
        <w:t xml:space="preserve">: πολύ σπάνια μπορεί να εμφανιστεί αργότερα συλλογή υγρού γύρω από το εμφύτευμα. Ιδίως αν συνοδεύεται από άλλα κλινικά ευρήματα, απαιτεί εξειδικευμένο μαστολογικό έλεγχο από ακτινολόγο, με παρακέντηση υπό υπερηχογραφική καθοδήγηση για αναλύσεις. Σε περίπτωση μάζας ή υποτροπιάζοντος υγρού, χειρουργική διερεύνηση επιτρέπει ιστολογική ανάλυση της κάψας, ώστε να αποκλειστεί ένα εξαιρετικά σπάνιο </w:t>
      </w:r>
      <w:r w:rsidRPr="00C72AEB">
        <w:rPr>
          <w:rFonts w:ascii="Avenir Next" w:hAnsi="Avenir Next"/>
          <w:color w:val="000000" w:themeColor="text1"/>
        </w:rPr>
        <w:t>LAGC</w:t>
      </w:r>
      <w:r w:rsidRPr="00C72AEB">
        <w:rPr>
          <w:rFonts w:ascii="Avenir Next" w:hAnsi="Avenir Next"/>
          <w:color w:val="000000" w:themeColor="text1"/>
          <w:lang w:val="el-GR"/>
        </w:rPr>
        <w:t>-</w:t>
      </w:r>
      <w:r w:rsidRPr="00C72AEB">
        <w:rPr>
          <w:rFonts w:ascii="Avenir Next" w:hAnsi="Avenir Next"/>
          <w:color w:val="000000" w:themeColor="text1"/>
        </w:rPr>
        <w:t>AIM</w:t>
      </w:r>
      <w:r w:rsidRPr="00C72AEB">
        <w:rPr>
          <w:rFonts w:ascii="Avenir Next" w:hAnsi="Avenir Next"/>
          <w:color w:val="000000" w:themeColor="text1"/>
          <w:lang w:val="el-GR"/>
        </w:rPr>
        <w:t xml:space="preserve"> ή ακόμη σπανιότερες ενδοκαψικές παθήσεις όπως το ενδοκαψικό ακανθοκυτταρικό καρκίνωμα.</w:t>
      </w:r>
    </w:p>
    <w:p w14:paraId="6A1E3509" w14:textId="77777777" w:rsidR="00C72AEB" w:rsidRPr="00C72AEB" w:rsidRDefault="00C72AEB" w:rsidP="00C72AEB">
      <w:pPr>
        <w:pStyle w:val="NormalWeb"/>
        <w:numPr>
          <w:ilvl w:val="0"/>
          <w:numId w:val="26"/>
        </w:numPr>
        <w:rPr>
          <w:rFonts w:ascii="Avenir Next" w:hAnsi="Avenir Next"/>
          <w:color w:val="000000" w:themeColor="text1"/>
          <w:lang w:val="el-GR"/>
        </w:rPr>
      </w:pPr>
      <w:r w:rsidRPr="00C72AEB">
        <w:rPr>
          <w:rStyle w:val="lev"/>
          <w:rFonts w:ascii="Avenir Next" w:hAnsi="Avenir Next"/>
          <w:color w:val="000000" w:themeColor="text1"/>
          <w:lang w:val="el-GR"/>
        </w:rPr>
        <w:t xml:space="preserve">Σύνδρομο </w:t>
      </w:r>
      <w:r w:rsidRPr="00C72AEB">
        <w:rPr>
          <w:rStyle w:val="lev"/>
          <w:rFonts w:ascii="Avenir Next" w:hAnsi="Avenir Next"/>
          <w:color w:val="000000" w:themeColor="text1"/>
        </w:rPr>
        <w:t>ASIA</w:t>
      </w:r>
      <w:r w:rsidRPr="00C72AEB">
        <w:rPr>
          <w:rFonts w:ascii="Avenir Next" w:hAnsi="Avenir Next"/>
          <w:color w:val="000000" w:themeColor="text1"/>
          <w:lang w:val="el-GR"/>
        </w:rPr>
        <w:t xml:space="preserve">: το </w:t>
      </w:r>
      <w:r w:rsidRPr="00C72AEB">
        <w:rPr>
          <w:rFonts w:ascii="Avenir Next" w:hAnsi="Avenir Next"/>
          <w:color w:val="000000" w:themeColor="text1"/>
        </w:rPr>
        <w:t>ASIA</w:t>
      </w:r>
      <w:r w:rsidRPr="00C72AEB">
        <w:rPr>
          <w:rFonts w:ascii="Avenir Next" w:hAnsi="Avenir Next"/>
          <w:color w:val="000000" w:themeColor="text1"/>
          <w:lang w:val="el-GR"/>
        </w:rPr>
        <w:t xml:space="preserve"> (Αυτοάνοσο/Αυτοφλεγμονώδες σύνδρομο που επάγεται από ανοσοενισχυτικά) είναι σπάνιο σύνδρομο με γενικά, ποικίλα και διάχυτα συμπτώματα, χωρίς γνωστή ακριβή αιτιολογία. Ορισμένες ασθενείς που φέρουν εμφυτεύματα απέδωσαν το σύνδρομο στις προθέσεις για να εξηγήσουν τα συμπτώματά τους. Δεν έχει προσκομιστεί επιστημονική απόδειξη συγκεκριμένης σχέσης μεταξύ εμφυτευμάτων μαστού και εμφάνισης αυτού του συνδρόμου· μπορεί να πρόκειται για σύμπτωση εμφάνισης συνδρομικής εικόνας τύπου ινομυαλγίας σε ασθενείς που φέρουν εμφυτεύματα.</w:t>
      </w:r>
    </w:p>
    <w:p w14:paraId="23E58FC2" w14:textId="77777777" w:rsidR="00C72AEB" w:rsidRPr="00C72AEB" w:rsidRDefault="00BD04FB" w:rsidP="00C72AEB">
      <w:pPr>
        <w:rPr>
          <w:rFonts w:ascii="Avenir Next" w:hAnsi="Avenir Next"/>
          <w:color w:val="000000" w:themeColor="text1"/>
        </w:rPr>
      </w:pPr>
      <w:r w:rsidRPr="00BD04FB">
        <w:rPr>
          <w:rFonts w:ascii="Avenir Next" w:hAnsi="Avenir Next"/>
          <w:noProof/>
          <w:color w:val="000000" w:themeColor="text1"/>
        </w:rPr>
        <w:lastRenderedPageBreak/>
        <w:pict w14:anchorId="032FAE3B">
          <v:rect id="_x0000_i1027" alt="" style="width:431.85pt;height:.05pt;mso-width-percent:0;mso-height-percent:0;mso-width-percent:0;mso-height-percent:0" o:hrpct="952" o:hralign="center" o:hrstd="t" o:hr="t" fillcolor="#a0a0a0" stroked="f"/>
        </w:pict>
      </w:r>
    </w:p>
    <w:p w14:paraId="38C8D820"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ΠΟΛΥ ΣΠΑΝΙΕΣ ΟΝΤΟΤΗΤΕΣ</w:t>
      </w:r>
    </w:p>
    <w:p w14:paraId="0C180484" w14:textId="77777777" w:rsidR="00C72AEB" w:rsidRPr="00C72AEB" w:rsidRDefault="00C72AEB" w:rsidP="00C72AEB">
      <w:pPr>
        <w:pStyle w:val="NormalWeb"/>
        <w:numPr>
          <w:ilvl w:val="0"/>
          <w:numId w:val="27"/>
        </w:numPr>
        <w:rPr>
          <w:rFonts w:ascii="Avenir Next" w:hAnsi="Avenir Next"/>
          <w:color w:val="000000" w:themeColor="text1"/>
          <w:lang w:val="el-GR"/>
        </w:rPr>
      </w:pPr>
      <w:r w:rsidRPr="00C72AEB">
        <w:rPr>
          <w:rStyle w:val="lev"/>
          <w:rFonts w:ascii="Avenir Next" w:hAnsi="Avenir Next"/>
          <w:color w:val="000000" w:themeColor="text1"/>
          <w:lang w:val="el-GR"/>
        </w:rPr>
        <w:t>Αναπλαστικό λέμφωμα μεγάλων κυττάρων που σχετίζεται με εμφυτεύματα μαστού (</w:t>
      </w:r>
      <w:r w:rsidRPr="00C72AEB">
        <w:rPr>
          <w:rStyle w:val="lev"/>
          <w:rFonts w:ascii="Avenir Next" w:hAnsi="Avenir Next"/>
          <w:color w:val="000000" w:themeColor="text1"/>
        </w:rPr>
        <w:t>LAGC</w:t>
      </w:r>
      <w:r w:rsidRPr="00C72AEB">
        <w:rPr>
          <w:rStyle w:val="lev"/>
          <w:rFonts w:ascii="Avenir Next" w:hAnsi="Avenir Next"/>
          <w:color w:val="000000" w:themeColor="text1"/>
          <w:lang w:val="el-GR"/>
        </w:rPr>
        <w:t>-</w:t>
      </w:r>
      <w:r w:rsidRPr="00C72AEB">
        <w:rPr>
          <w:rStyle w:val="lev"/>
          <w:rFonts w:ascii="Avenir Next" w:hAnsi="Avenir Next"/>
          <w:color w:val="000000" w:themeColor="text1"/>
        </w:rPr>
        <w:t>AIM</w:t>
      </w:r>
      <w:r w:rsidRPr="00C72AEB">
        <w:rPr>
          <w:rStyle w:val="lev"/>
          <w:rFonts w:ascii="Avenir Next" w:hAnsi="Avenir Next"/>
          <w:color w:val="000000" w:themeColor="text1"/>
          <w:lang w:val="el-GR"/>
        </w:rPr>
        <w:t>)</w:t>
      </w:r>
      <w:r w:rsidRPr="00C72AEB">
        <w:rPr>
          <w:rFonts w:ascii="Avenir Next" w:hAnsi="Avenir Next"/>
          <w:color w:val="000000" w:themeColor="text1"/>
          <w:lang w:val="el-GR"/>
        </w:rPr>
        <w:t>: εξαιρετικά σπάνια κλινική οντότητα που παρατηρείται στη Γαλλία από τον Ιανουάριο 2011. Αφορά κυρίως εμφυτεύματα μακρο-υφής επιφάνειας και οδήγησε στην απόσυρσή τους από την αγορά το 2019. Ερευνάται όταν υπάρχουν συγκεκριμένα κλινικά σημεία (υποτροπιάζον περιπροθετικό υγρό, ερυθρότητα, αύξηση όγκου μαστού, ψηλαφητή μάζα). Απαιτείται ακριβής μαστολογικός έλεγχος για να καθοριστεί η φύση της βλάβης. Σχεδόν στο 90% των περιπτώσεων, η πρόγνωση είναι πολύ καλή και η θεραπεία συνήθως είναι χειρουργική (αφαίρεση εμφυτεύματος και πλήρης ολική καψουλεκτομή). Περίπου στο 10% η νόσος είναι πιο σοβαρή και απαιτεί χημειοθεραπεία και/ή ακτινοθεραπεία σε εξειδικευμένη ομάδα.</w:t>
      </w:r>
    </w:p>
    <w:p w14:paraId="1071FAF9" w14:textId="77777777" w:rsidR="00C72AEB" w:rsidRPr="00C72AEB" w:rsidRDefault="00C72AEB" w:rsidP="00C72AEB">
      <w:pPr>
        <w:pStyle w:val="NormalWeb"/>
        <w:numPr>
          <w:ilvl w:val="0"/>
          <w:numId w:val="27"/>
        </w:numPr>
        <w:rPr>
          <w:rFonts w:ascii="Avenir Next" w:hAnsi="Avenir Next"/>
          <w:color w:val="000000" w:themeColor="text1"/>
          <w:lang w:val="el-GR"/>
        </w:rPr>
      </w:pPr>
      <w:r w:rsidRPr="00C72AEB">
        <w:rPr>
          <w:rStyle w:val="lev"/>
          <w:rFonts w:ascii="Avenir Next" w:hAnsi="Avenir Next"/>
          <w:color w:val="000000" w:themeColor="text1"/>
          <w:lang w:val="el-GR"/>
        </w:rPr>
        <w:t>Ενδοκαψικό ακανθοκυτταρικό καρκίνωμα</w:t>
      </w:r>
      <w:r w:rsidRPr="00C72AEB">
        <w:rPr>
          <w:rFonts w:ascii="Avenir Next" w:hAnsi="Avenir Next"/>
          <w:color w:val="000000" w:themeColor="text1"/>
          <w:lang w:val="el-GR"/>
        </w:rPr>
        <w:t>: εξαιρετικά σπάνια οντότητα (μόνο λίγες περιπτώσεις παγκοσμίως). Στις δημοσιεύσεις αφορά σύνθετα περιστατικά που χρειάστηκαν πολλές επεμβάσεις και πολλαπλές αλλαγές εμφυτευμάτων.</w:t>
      </w:r>
    </w:p>
    <w:p w14:paraId="7FB5CCB7" w14:textId="77777777" w:rsidR="00C72AEB" w:rsidRPr="00C72AEB" w:rsidRDefault="00BD04FB" w:rsidP="00C72AEB">
      <w:pPr>
        <w:rPr>
          <w:rFonts w:ascii="Avenir Next" w:hAnsi="Avenir Next"/>
          <w:color w:val="000000" w:themeColor="text1"/>
        </w:rPr>
      </w:pPr>
      <w:r w:rsidRPr="00BD04FB">
        <w:rPr>
          <w:rFonts w:ascii="Avenir Next" w:hAnsi="Avenir Next"/>
          <w:noProof/>
          <w:color w:val="000000" w:themeColor="text1"/>
        </w:rPr>
        <w:pict w14:anchorId="0EA1FF7E">
          <v:rect id="_x0000_i1026" alt="" style="width:431.85pt;height:.05pt;mso-width-percent:0;mso-height-percent:0;mso-width-percent:0;mso-height-percent:0" o:hrpct="952" o:hralign="center" o:hrstd="t" o:hr="t" fillcolor="#a0a0a0" stroked="f"/>
        </w:pict>
      </w:r>
    </w:p>
    <w:p w14:paraId="7C7B7366" w14:textId="77777777" w:rsidR="00C72AEB" w:rsidRPr="00C72AEB" w:rsidRDefault="00C72AEB" w:rsidP="00C72AEB">
      <w:pPr>
        <w:pStyle w:val="Titre2"/>
        <w:rPr>
          <w:rFonts w:ascii="Avenir Next" w:hAnsi="Avenir Next"/>
          <w:color w:val="000000" w:themeColor="text1"/>
        </w:rPr>
      </w:pPr>
      <w:r w:rsidRPr="00C72AEB">
        <w:rPr>
          <w:rFonts w:ascii="Avenir Next" w:hAnsi="Avenir Next"/>
          <w:color w:val="000000" w:themeColor="text1"/>
        </w:rPr>
        <w:t>ΜΗΤΡΩΟ ΠΑΡΑΚΟΛΟΥΘΗΣΗΣ ΕΜΦΥΤΕΥΜΑΤΩΝ ΜΑΣΤΟΥ</w:t>
      </w:r>
    </w:p>
    <w:p w14:paraId="2707180D"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Για να ενισχυθεί η ασφάλειά σας, τα στοιχεία αναφοράς των εμφυτευμάτων που τοποθετούνται από τον χειρουργό σας καταχωρούνται σε ανωνυμοποιημένο και ασφαλές μητρώο.</w:t>
      </w:r>
    </w:p>
    <w:p w14:paraId="56327846"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Μόνο οι γιατροί που σας παρακολουθούν θα έχουν πρόσβαση σε αυτές τις πληροφορίες, κατόπιν αιτήματος προς την επιστημονική εταιρεία, και μόνο αυτή.</w:t>
      </w:r>
    </w:p>
    <w:p w14:paraId="693CEF31"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t>Στόχος είναι να μπορούν ανά πάσα στιγμή να ανακτηθούν τα στοιχεία των εμφυτευμάτων σας και να επικοινωνήσουμε μαζί σας σε περίπτωση ελαττωματικού εμφυτεύματος, καθώς και να πραγματοποιείται επαγρύπνηση σε πραγματικό χρόνο.</w:t>
      </w:r>
    </w:p>
    <w:p w14:paraId="61B11BDE" w14:textId="77777777" w:rsidR="00C72AEB" w:rsidRPr="00C72AEB" w:rsidRDefault="00C72AEB" w:rsidP="00C72AEB">
      <w:pPr>
        <w:pStyle w:val="NormalWeb"/>
        <w:rPr>
          <w:rFonts w:ascii="Avenir Next" w:hAnsi="Avenir Next"/>
          <w:color w:val="000000" w:themeColor="text1"/>
          <w:lang w:val="el-GR"/>
        </w:rPr>
      </w:pPr>
      <w:r w:rsidRPr="00C72AEB">
        <w:rPr>
          <w:rFonts w:ascii="Avenir Next" w:hAnsi="Avenir Next"/>
          <w:color w:val="000000" w:themeColor="text1"/>
          <w:lang w:val="el-GR"/>
        </w:rPr>
        <w:lastRenderedPageBreak/>
        <w:t>Συνολικά, δεν πρέπει να υπερεκτιμώνται οι κίνδυνοι, αλλά πρέπει να συνειδητοποιούμε ότι μια χειρουργική επέμβαση, ακόμη και φαινομενικά απλή, περιλαμβάνει πάντοτε ένα μικρό ποσοστό απρόβλεπτου.</w:t>
      </w:r>
    </w:p>
    <w:p w14:paraId="0DB3DC82" w14:textId="0099515D" w:rsidR="00C71B78" w:rsidRPr="00C72AEB" w:rsidRDefault="00C72AEB" w:rsidP="00CC0FB0">
      <w:pPr>
        <w:pStyle w:val="NormalWeb"/>
        <w:rPr>
          <w:rFonts w:ascii="Avenir Next" w:hAnsi="Avenir Next"/>
          <w:color w:val="000000" w:themeColor="text1"/>
          <w:lang w:val="el-GR"/>
        </w:rPr>
      </w:pPr>
      <w:r w:rsidRPr="00C72AEB">
        <w:rPr>
          <w:rFonts w:ascii="Avenir Next" w:hAnsi="Avenir Next"/>
          <w:color w:val="000000" w:themeColor="text1"/>
          <w:lang w:val="el-GR"/>
        </w:rPr>
        <w:t>Η προσφυγή σε εξειδικευμένο πλαστικό χειρουργό σας διασφαλίζει ότι διαθέτει την απαιτούμενη εκπαίδευση και ικανότητα ώστε να γνωρίζει πώς να αποφεύγει τις επιπλοκές ή να τις αντιμετωπίζει αποτελεσματικά εφόσον εμφανιστούν.</w:t>
      </w:r>
    </w:p>
    <w:p w14:paraId="6AF46CB5" w14:textId="2D484AAA" w:rsidR="00C71B78" w:rsidRPr="00C72AEB" w:rsidRDefault="00BD04FB" w:rsidP="00784E1B">
      <w:pPr>
        <w:rPr>
          <w:rFonts w:ascii="Avenir Next" w:hAnsi="Avenir Next"/>
          <w:color w:val="000000" w:themeColor="text1"/>
          <w:lang w:val="el-GR"/>
        </w:rPr>
      </w:pPr>
      <w:r w:rsidRPr="00BD04FB">
        <w:rPr>
          <w:rFonts w:ascii="Avenir Next" w:hAnsi="Avenir Next"/>
          <w:noProof/>
          <w:color w:val="000000" w:themeColor="text1"/>
        </w:rPr>
        <w:pict w14:anchorId="409355C5">
          <v:rect id="_x0000_i1025" alt="" style="width:431.85pt;height:.05pt;mso-width-percent:0;mso-height-percent:0;mso-width-percent:0;mso-height-percent:0" o:hrpct="952" o:hralign="center" o:hrstd="t" o:hr="t" fillcolor="#a0a0a0" stroked="f"/>
        </w:pict>
      </w:r>
    </w:p>
    <w:p w14:paraId="5F52F0FC" w14:textId="222CB425" w:rsidR="004941B0" w:rsidRPr="00C72AEB" w:rsidRDefault="004941B0" w:rsidP="00784E1B">
      <w:pPr>
        <w:rPr>
          <w:rFonts w:ascii="Avenir Next" w:hAnsi="Avenir Next"/>
          <w:color w:val="000000" w:themeColor="text1"/>
          <w:lang w:val="el-GR"/>
        </w:rPr>
      </w:pPr>
    </w:p>
    <w:p w14:paraId="20D37234" w14:textId="77777777" w:rsidR="004941B0" w:rsidRPr="00C72AE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C72AEB">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C72AE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C72AEB">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C72AEB"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C72AEB"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C72AEB">
        <w:rPr>
          <w:rFonts w:ascii="Avenir Next" w:hAnsi="Avenir Next" w:cs="Menlo"/>
          <w:b/>
          <w:bCs/>
          <w:color w:val="000000" w:themeColor="text1"/>
          <w:lang w:val="el-GR"/>
        </w:rPr>
        <w:t>ΠΡΟΣΩΠΙΚΕΣ ΠΑΡΑΤΗΡΗΣΕΙΣ:</w:t>
      </w:r>
    </w:p>
    <w:p w14:paraId="582865BA" w14:textId="7459A29E" w:rsidR="004941B0" w:rsidRPr="00C72AEB" w:rsidRDefault="00784E1B" w:rsidP="004941B0">
      <w:pPr>
        <w:rPr>
          <w:rFonts w:ascii="Avenir Next" w:hAnsi="Avenir Next"/>
          <w:color w:val="000000" w:themeColor="text1"/>
          <w:lang w:val="el-GR"/>
        </w:rPr>
      </w:pPr>
      <w:r w:rsidRPr="00C72AEB">
        <w:rPr>
          <w:rFonts w:ascii="Avenir Next" w:hAnsi="Avenir Next" w:cs="Menlo"/>
          <w:color w:val="000000" w:themeColor="text1"/>
          <w:lang w:val="el-GR"/>
        </w:rPr>
        <w:t>———————————————————————————————————————————————————————————————————————————————————————————————————————————————————————————————————————————————————————————————————————————————————————————————————</w:t>
      </w:r>
      <w:r w:rsidR="00CC0FB0" w:rsidRPr="00C72AEB">
        <w:rPr>
          <w:rFonts w:ascii="Avenir Next" w:hAnsi="Avenir Next" w:cs="Menlo"/>
          <w:color w:val="000000" w:themeColor="text1"/>
          <w:lang w:val="el-GR"/>
        </w:rPr>
        <w:t>———————————————————————————————————————————————————————————————————————————————————————————————————————————————————————————————————————————————————————————————————————————————————————————————————————————————————————————————————————————————————————————————————————————————————————————————————————————————————————————————————————————————————————————————————————————————————————————————————————————————————————————————————————————————————————————————————————</w:t>
      </w:r>
    </w:p>
    <w:sectPr w:rsidR="004941B0" w:rsidRPr="00C72A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FD3F46"/>
    <w:multiLevelType w:val="multilevel"/>
    <w:tmpl w:val="663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A10BA"/>
    <w:multiLevelType w:val="multilevel"/>
    <w:tmpl w:val="C4D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CC715F"/>
    <w:multiLevelType w:val="multilevel"/>
    <w:tmpl w:val="585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96EDB"/>
    <w:multiLevelType w:val="multilevel"/>
    <w:tmpl w:val="275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B1935"/>
    <w:multiLevelType w:val="multilevel"/>
    <w:tmpl w:val="5FE8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146DE"/>
    <w:multiLevelType w:val="multilevel"/>
    <w:tmpl w:val="10EEE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02217"/>
    <w:multiLevelType w:val="multilevel"/>
    <w:tmpl w:val="E65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C68C6"/>
    <w:multiLevelType w:val="multilevel"/>
    <w:tmpl w:val="94F0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17516"/>
    <w:multiLevelType w:val="multilevel"/>
    <w:tmpl w:val="607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9"/>
  </w:num>
  <w:num w:numId="11" w16cid:durableId="1894003908">
    <w:abstractNumId w:val="21"/>
  </w:num>
  <w:num w:numId="12" w16cid:durableId="1426151215">
    <w:abstractNumId w:val="13"/>
  </w:num>
  <w:num w:numId="13" w16cid:durableId="1995715767">
    <w:abstractNumId w:val="22"/>
  </w:num>
  <w:num w:numId="14" w16cid:durableId="2096197095">
    <w:abstractNumId w:val="14"/>
  </w:num>
  <w:num w:numId="15" w16cid:durableId="2112894837">
    <w:abstractNumId w:val="26"/>
  </w:num>
  <w:num w:numId="16" w16cid:durableId="1112477393">
    <w:abstractNumId w:val="15"/>
  </w:num>
  <w:num w:numId="17" w16cid:durableId="1200625083">
    <w:abstractNumId w:val="11"/>
  </w:num>
  <w:num w:numId="18" w16cid:durableId="89356135">
    <w:abstractNumId w:val="17"/>
  </w:num>
  <w:num w:numId="19" w16cid:durableId="1485851779">
    <w:abstractNumId w:val="16"/>
  </w:num>
  <w:num w:numId="20" w16cid:durableId="423692651">
    <w:abstractNumId w:val="25"/>
  </w:num>
  <w:num w:numId="21" w16cid:durableId="1183858760">
    <w:abstractNumId w:val="12"/>
  </w:num>
  <w:num w:numId="22" w16cid:durableId="1341737527">
    <w:abstractNumId w:val="18"/>
  </w:num>
  <w:num w:numId="23" w16cid:durableId="515995465">
    <w:abstractNumId w:val="24"/>
  </w:num>
  <w:num w:numId="24" w16cid:durableId="1246575929">
    <w:abstractNumId w:val="9"/>
  </w:num>
  <w:num w:numId="25" w16cid:durableId="167983293">
    <w:abstractNumId w:val="23"/>
  </w:num>
  <w:num w:numId="26" w16cid:durableId="432095069">
    <w:abstractNumId w:val="20"/>
  </w:num>
  <w:num w:numId="27" w16cid:durableId="1166750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B0B1D"/>
    <w:rsid w:val="00784E1B"/>
    <w:rsid w:val="008F27A8"/>
    <w:rsid w:val="0090265F"/>
    <w:rsid w:val="00AA1D8D"/>
    <w:rsid w:val="00B47730"/>
    <w:rsid w:val="00BD04FB"/>
    <w:rsid w:val="00C71B78"/>
    <w:rsid w:val="00C72AEB"/>
    <w:rsid w:val="00CB0664"/>
    <w:rsid w:val="00CC0F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4384</Words>
  <Characters>24118</Characters>
  <Application>Microsoft Office Word</Application>
  <DocSecurity>0</DocSecurity>
  <Lines>200</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2026-02-11T16:12:00Z</dcterms:created>
  <dcterms:modified xsi:type="dcterms:W3CDTF">2026-02-11T16:12:00Z</dcterms:modified>
  <cp:category/>
</cp:coreProperties>
</file>