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A5F8" w14:textId="42265B7F" w:rsidR="004941B0" w:rsidRPr="00956077" w:rsidRDefault="00956077" w:rsidP="00956077">
      <w:pPr>
        <w:jc w:val="center"/>
        <w:rPr>
          <w:rFonts w:ascii="Avenir Next" w:hAnsi="Avenir Next" w:cs="Menlo"/>
          <w:i/>
          <w:color w:val="000000" w:themeColor="text1"/>
          <w:sz w:val="24"/>
          <w:szCs w:val="24"/>
          <w:lang w:val="fr-CH"/>
        </w:rPr>
      </w:pPr>
      <w:r w:rsidRPr="00956077">
        <w:rPr>
          <w:rFonts w:ascii="Avenir Next" w:hAnsi="Avenir Next"/>
          <w:i/>
          <w:iCs/>
          <w:noProof/>
          <w:color w:val="000000"/>
          <w:sz w:val="25"/>
          <w:szCs w:val="25"/>
          <w:bdr w:val="none" w:sz="0" w:space="0" w:color="auto" w:frame="1"/>
        </w:rPr>
        <w:drawing>
          <wp:inline distT="0" distB="0" distL="0" distR="0" wp14:anchorId="13871DB0" wp14:editId="418A9E10">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7500B235" w14:textId="77777777" w:rsidR="004941B0" w:rsidRPr="00956077" w:rsidRDefault="004941B0">
      <w:pPr>
        <w:rPr>
          <w:rFonts w:ascii="Avenir Next" w:hAnsi="Avenir Next" w:cs="Menlo"/>
          <w:i/>
          <w:color w:val="000000" w:themeColor="text1"/>
          <w:sz w:val="24"/>
          <w:szCs w:val="24"/>
          <w:lang w:val="el-GR"/>
        </w:rPr>
      </w:pPr>
    </w:p>
    <w:p w14:paraId="345696DC" w14:textId="77777777" w:rsidR="004941B0" w:rsidRPr="00956077" w:rsidRDefault="004941B0">
      <w:pPr>
        <w:rPr>
          <w:rFonts w:ascii="Avenir Next" w:hAnsi="Avenir Next" w:cs="Menlo"/>
          <w:i/>
          <w:color w:val="000000" w:themeColor="text1"/>
          <w:sz w:val="24"/>
          <w:szCs w:val="24"/>
          <w:lang w:val="el-GR"/>
        </w:rPr>
      </w:pPr>
    </w:p>
    <w:p w14:paraId="386AD7CF" w14:textId="2403965A" w:rsidR="004941B0" w:rsidRPr="00956077" w:rsidRDefault="00B46FCE" w:rsidP="004941B0">
      <w:pPr>
        <w:rPr>
          <w:rFonts w:ascii="Avenir Next" w:hAnsi="Avenir Next" w:cs="Menlo"/>
          <w:i/>
          <w:color w:val="000000" w:themeColor="text1"/>
          <w:sz w:val="48"/>
          <w:szCs w:val="48"/>
          <w:lang w:val="el-GR"/>
        </w:rPr>
      </w:pPr>
      <w:r w:rsidRPr="00266C82">
        <w:rPr>
          <w:rStyle w:val="lev"/>
          <w:rFonts w:ascii="Avenir Next" w:hAnsi="Avenir Next" w:cs="Menlo"/>
          <w:i/>
          <w:iCs/>
          <w:color w:val="000000" w:themeColor="text1"/>
          <w:sz w:val="40"/>
          <w:szCs w:val="40"/>
        </w:rPr>
        <w:t>ΝΥΜΦΟΠΛΑΣΤΙΚΗ</w:t>
      </w:r>
      <w:r w:rsidRPr="00266C82">
        <w:rPr>
          <w:rStyle w:val="lev"/>
          <w:rFonts w:ascii="Avenir Next" w:hAnsi="Avenir Next" w:cs="Menlo"/>
          <w:color w:val="000000" w:themeColor="text1"/>
          <w:sz w:val="40"/>
          <w:szCs w:val="40"/>
          <w:lang w:val="el-GR"/>
        </w:rPr>
        <w:t xml:space="preserve"> </w:t>
      </w:r>
      <w:r w:rsidRPr="00956077">
        <w:rPr>
          <w:rFonts w:ascii="Avenir Next" w:hAnsi="Avenir Next" w:cs="Menlo"/>
          <w:b/>
          <w:bCs/>
          <w:i/>
          <w:color w:val="000000" w:themeColor="text1"/>
          <w:sz w:val="32"/>
          <w:szCs w:val="32"/>
          <w:lang w:val="el-GR"/>
        </w:rPr>
        <w:t>(αιδιοπλαστική)</w:t>
      </w:r>
    </w:p>
    <w:p w14:paraId="2D872CBD" w14:textId="6D20DC48" w:rsidR="004941B0" w:rsidRPr="00956077"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sz w:val="24"/>
          <w:szCs w:val="24"/>
          <w:lang w:val="el-GR"/>
        </w:rPr>
      </w:pPr>
      <w:r w:rsidRPr="00956077">
        <w:rPr>
          <w:rFonts w:ascii="Avenir Next" w:hAnsi="Avenir Next" w:cs="Menlo"/>
          <w:i/>
          <w:iCs/>
          <w:color w:val="000000" w:themeColor="text1"/>
          <w:sz w:val="24"/>
          <w:szCs w:val="24"/>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 σε</w:t>
      </w:r>
      <w:r w:rsidR="00B46FCE" w:rsidRPr="00956077">
        <w:rPr>
          <w:rFonts w:ascii="Avenir Next" w:hAnsi="Avenir Next" w:cs="Menlo"/>
          <w:i/>
          <w:iCs/>
          <w:color w:val="000000" w:themeColor="text1"/>
          <w:sz w:val="24"/>
          <w:szCs w:val="24"/>
          <w:lang w:val="el-GR"/>
        </w:rPr>
        <w:t xml:space="preserve"> </w:t>
      </w:r>
      <w:r w:rsidR="00B46FCE" w:rsidRPr="00956077">
        <w:rPr>
          <w:rFonts w:ascii="Avenir Next" w:hAnsi="Avenir Next" w:cs="Menlo"/>
          <w:color w:val="000000" w:themeColor="text1"/>
          <w:sz w:val="24"/>
          <w:szCs w:val="24"/>
          <w:lang w:val="el-GR"/>
        </w:rPr>
        <w:t>Νυμφοπλαστική</w:t>
      </w:r>
      <w:r w:rsidR="00B46FCE" w:rsidRPr="00956077">
        <w:rPr>
          <w:rFonts w:ascii="Avenir Next" w:hAnsi="Avenir Next" w:cs="Menlo"/>
          <w:i/>
          <w:iCs/>
          <w:color w:val="000000" w:themeColor="text1"/>
          <w:sz w:val="24"/>
          <w:szCs w:val="24"/>
          <w:lang w:val="el-GR"/>
        </w:rPr>
        <w:t xml:space="preserve">. </w:t>
      </w:r>
      <w:r w:rsidRPr="00956077">
        <w:rPr>
          <w:rFonts w:ascii="Avenir Next" w:hAnsi="Avenir Next" w:cs="Menlo"/>
          <w:i/>
          <w:iCs/>
          <w:color w:val="000000" w:themeColor="text1"/>
          <w:sz w:val="24"/>
          <w:szCs w:val="24"/>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956077" w:rsidRDefault="004C0952" w:rsidP="004941B0">
      <w:pPr>
        <w:jc w:val="both"/>
        <w:rPr>
          <w:rFonts w:ascii="Avenir Next" w:hAnsi="Avenir Next" w:cs="Menlo"/>
          <w:i/>
          <w:iCs/>
          <w:color w:val="000000" w:themeColor="text1"/>
          <w:sz w:val="24"/>
          <w:szCs w:val="24"/>
          <w:lang w:val="el-GR"/>
        </w:rPr>
      </w:pPr>
    </w:p>
    <w:p w14:paraId="0A3C1519" w14:textId="36174941" w:rsidR="004941B0" w:rsidRPr="00956077" w:rsidRDefault="004941B0" w:rsidP="004941B0">
      <w:pPr>
        <w:jc w:val="both"/>
        <w:rPr>
          <w:rFonts w:ascii="Avenir Next" w:hAnsi="Avenir Next" w:cs="Menlo"/>
          <w:color w:val="000000" w:themeColor="text1"/>
          <w:sz w:val="24"/>
          <w:szCs w:val="24"/>
          <w:lang w:val="el-GR"/>
        </w:rPr>
      </w:pPr>
    </w:p>
    <w:p w14:paraId="4E827355"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ΤΙ ΕΙΝΑΙ Η ΝΥΜΦΟΠΛΑΣΤΙΚΗ</w:t>
      </w:r>
    </w:p>
    <w:p w14:paraId="7D8F6356"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Η νυμφοπλαστική είναι χειρουργική επέμβαση που στοχεύει στη διόρθωση του μεγέθους, του σχήματος ή της συμμετρίας των μικρών χειλέων του αιδοίου. Μπορεί να αφορά μείωση, αναδιαμόρφωση ή αποκατάσταση της φυσιολογικής ανατομίας, με σεβασμό στη λειτουργία, την αισθητικότητα και τη φυσική εικόνα της περιοχής.</w:t>
      </w:r>
    </w:p>
    <w:p w14:paraId="00E2C3D2"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Τα μικρά χείλη παρουσιάζουν φυσιολογικά μεγάλη ποικιλία ανατομικών παραλλαγών. Η ύπαρξη μεγαλύτερων ή ασύμμετρων μικρών χειλέων δεν αποτελεί από μόνη της παθολογία. Ωστόσο, σε ορισμένες περιπτώσεις, το αυξημένο μήκος, η χαλάρωση ή η έντονη προβολή τους μπορεί να προκαλούν λειτουργική ενόχληση, αισθητικό προβληματισμό ή ψυχολογική επιβάρυνση.</w:t>
      </w:r>
    </w:p>
    <w:p w14:paraId="167F0038"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lastRenderedPageBreak/>
        <w:t>Η επέμβαση σχεδιάζεται εξατομικευμένα και δεν στοχεύει στην αλλοίωση της φυσικής εικόνας, αλλά στην αρμονική αποκατάσταση με σεβασμό στη φυσιολογία και τη νεύρωση της περιοχής.</w:t>
      </w:r>
    </w:p>
    <w:p w14:paraId="21382F47"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0FEE19EA">
          <v:rect id="_x0000_i1037" alt="" style="width:391.9pt;height:.05pt;mso-width-percent:0;mso-height-percent:0;mso-width-percent:0;mso-height-percent:0" o:hrpct="864" o:hralign="center" o:hrstd="t" o:hr="t" fillcolor="#a0a0a0" stroked="f"/>
        </w:pict>
      </w:r>
    </w:p>
    <w:p w14:paraId="037A67FD"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ΓΙΑΤΙ ΓΙΝΕΤΑΙ Η ΕΠΕΜΒΑΣΗ</w:t>
      </w:r>
    </w:p>
    <w:p w14:paraId="09F3FEB0"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Η απόφαση για νυμφοπλαστική είναι αυστηρά προσωπική και μπορεί να βασίζεται σε συνδυασμό λειτουργικών, αισθητικών και ψυχολογικών παραγόντων.</w:t>
      </w:r>
    </w:p>
    <w:p w14:paraId="707E5062"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Λειτουργικά, το αυξημένο μέγεθος ή η ασυμμετρία των μικρών χειλέων μπορεί να προκαλεί ενόχληση κατά τη βάδιση, την άσκηση, την ποδηλασία ή τη σεξουαλική επαφή. Σε ορισμένες περιπτώσεις παρατηρούνται επαναλαμβανόμενοι ερεθισμοί ή μικροτραυματισμοί.</w:t>
      </w:r>
    </w:p>
    <w:p w14:paraId="38DEA8C4"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Αισθητικά, ορισμένες γυναίκες ενοχλούνται από την προβολή των μικρών χειλέων πέρα από τα μεγάλα, από ασυμμετρίες ή από αλλαγές που εμφανίζονται με τον χρόνο, μετά από εγκυμοσύνη, τοκετό ή μεταβολές βάρους.</w:t>
      </w:r>
    </w:p>
    <w:p w14:paraId="50FD2B50"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Ψυχολογικά, η εικόνα της περιοχής μπορεί να επηρεάζει την αυτοπεποίθηση και τη σεξουαλική άνεση. Όταν η απόφαση είναι ώριμη και συνειδητή, η επέμβαση μπορεί να συμβάλει θετικά στην ποιότητα ζωής.</w:t>
      </w:r>
    </w:p>
    <w:p w14:paraId="1B737A2D"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29D4ECB6">
          <v:rect id="_x0000_i1036" alt="" style="width:391.9pt;height:.05pt;mso-width-percent:0;mso-height-percent:0;mso-width-percent:0;mso-height-percent:0" o:hrpct="864" o:hralign="center" o:hrstd="t" o:hr="t" fillcolor="#a0a0a0" stroked="f"/>
        </w:pict>
      </w:r>
    </w:p>
    <w:p w14:paraId="3822C938"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ΣΤΟΧΟΙ ΤΗΣ ΕΠΕΜΒΑΣΗΣ</w:t>
      </w:r>
    </w:p>
    <w:p w14:paraId="298E3E04"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Οι βασικοί στόχοι της νυμφοπλαστικής είναι:</w:t>
      </w:r>
    </w:p>
    <w:p w14:paraId="50EDDCAB" w14:textId="77777777" w:rsidR="00B46FCE" w:rsidRPr="00956077" w:rsidRDefault="00B46FCE" w:rsidP="00B46FCE">
      <w:pPr>
        <w:pStyle w:val="NormalWeb"/>
        <w:numPr>
          <w:ilvl w:val="0"/>
          <w:numId w:val="12"/>
        </w:numPr>
        <w:rPr>
          <w:rFonts w:ascii="Avenir Next" w:hAnsi="Avenir Next" w:cs="Menlo"/>
          <w:color w:val="000000" w:themeColor="text1"/>
        </w:rPr>
      </w:pPr>
      <w:r w:rsidRPr="00956077">
        <w:rPr>
          <w:rFonts w:ascii="Avenir Next" w:hAnsi="Avenir Next" w:cs="Menlo"/>
          <w:color w:val="000000" w:themeColor="text1"/>
        </w:rPr>
        <w:t>η βελτίωση της καθημερινής άνεσης</w:t>
      </w:r>
    </w:p>
    <w:p w14:paraId="50377552" w14:textId="77777777" w:rsidR="00B46FCE" w:rsidRPr="00956077" w:rsidRDefault="00B46FCE" w:rsidP="00B46FCE">
      <w:pPr>
        <w:pStyle w:val="NormalWeb"/>
        <w:numPr>
          <w:ilvl w:val="0"/>
          <w:numId w:val="12"/>
        </w:numPr>
        <w:rPr>
          <w:rFonts w:ascii="Avenir Next" w:hAnsi="Avenir Next" w:cs="Menlo"/>
          <w:color w:val="000000" w:themeColor="text1"/>
        </w:rPr>
      </w:pPr>
      <w:r w:rsidRPr="00956077">
        <w:rPr>
          <w:rFonts w:ascii="Avenir Next" w:hAnsi="Avenir Next" w:cs="Menlo"/>
          <w:color w:val="000000" w:themeColor="text1"/>
        </w:rPr>
        <w:t>η αποκατάσταση της συμμετρίας</w:t>
      </w:r>
    </w:p>
    <w:p w14:paraId="7A9CA586" w14:textId="77777777" w:rsidR="00B46FCE" w:rsidRPr="00956077" w:rsidRDefault="00B46FCE" w:rsidP="00B46FCE">
      <w:pPr>
        <w:pStyle w:val="NormalWeb"/>
        <w:numPr>
          <w:ilvl w:val="0"/>
          <w:numId w:val="12"/>
        </w:numPr>
        <w:rPr>
          <w:rFonts w:ascii="Avenir Next" w:hAnsi="Avenir Next" w:cs="Menlo"/>
          <w:color w:val="000000" w:themeColor="text1"/>
        </w:rPr>
      </w:pPr>
      <w:r w:rsidRPr="00956077">
        <w:rPr>
          <w:rFonts w:ascii="Avenir Next" w:hAnsi="Avenir Next" w:cs="Menlo"/>
          <w:color w:val="000000" w:themeColor="text1"/>
        </w:rPr>
        <w:t>η διατήρηση της αισθητικότητας</w:t>
      </w:r>
    </w:p>
    <w:p w14:paraId="6687049B" w14:textId="77777777" w:rsidR="00B46FCE" w:rsidRPr="00956077" w:rsidRDefault="00B46FCE" w:rsidP="00B46FCE">
      <w:pPr>
        <w:pStyle w:val="NormalWeb"/>
        <w:numPr>
          <w:ilvl w:val="0"/>
          <w:numId w:val="12"/>
        </w:numPr>
        <w:rPr>
          <w:rFonts w:ascii="Avenir Next" w:hAnsi="Avenir Next" w:cs="Menlo"/>
          <w:color w:val="000000" w:themeColor="text1"/>
        </w:rPr>
      </w:pPr>
      <w:r w:rsidRPr="00956077">
        <w:rPr>
          <w:rFonts w:ascii="Avenir Next" w:hAnsi="Avenir Next" w:cs="Menlo"/>
          <w:color w:val="000000" w:themeColor="text1"/>
        </w:rPr>
        <w:t>η αποφυγή υπερδιόρθωσης</w:t>
      </w:r>
    </w:p>
    <w:p w14:paraId="64C8A31F" w14:textId="77777777" w:rsidR="00B46FCE" w:rsidRPr="00956077" w:rsidRDefault="00B46FCE" w:rsidP="00B46FCE">
      <w:pPr>
        <w:pStyle w:val="NormalWeb"/>
        <w:numPr>
          <w:ilvl w:val="0"/>
          <w:numId w:val="12"/>
        </w:numPr>
        <w:rPr>
          <w:rFonts w:ascii="Avenir Next" w:hAnsi="Avenir Next" w:cs="Menlo"/>
          <w:color w:val="000000" w:themeColor="text1"/>
          <w:lang w:val="el-GR"/>
        </w:rPr>
      </w:pPr>
      <w:r w:rsidRPr="00956077">
        <w:rPr>
          <w:rFonts w:ascii="Avenir Next" w:hAnsi="Avenir Next" w:cs="Menlo"/>
          <w:color w:val="000000" w:themeColor="text1"/>
          <w:lang w:val="el-GR"/>
        </w:rPr>
        <w:t>το φυσικό, διακριτικό και αρμονικό αποτέλεσμα</w:t>
      </w:r>
    </w:p>
    <w:p w14:paraId="0026BCEC"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Η επιτυχία της επέμβασης δεν κρίνεται από την υπερβολική αφαίρεση ιστών, αλλά από το πόσο φυσική και λειτουργική είναι η τελική εικόνα.</w:t>
      </w:r>
    </w:p>
    <w:p w14:paraId="692A6959"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lastRenderedPageBreak/>
        <w:pict w14:anchorId="34DC3889">
          <v:rect id="_x0000_i1035" alt="" style="width:391.9pt;height:.05pt;mso-width-percent:0;mso-height-percent:0;mso-width-percent:0;mso-height-percent:0" o:hrpct="864" o:hralign="center" o:hrstd="t" o:hr="t" fillcolor="#a0a0a0" stroked="f"/>
        </w:pict>
      </w:r>
    </w:p>
    <w:p w14:paraId="1B185D58"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Η ΣΗΜΑΣΙΑ ΤΩΝ ΜΕΓΑΛΩΝ ΧΕΙΛΕΩΝ ΚΑΙ Ο ΡΟΛΟΣ ΤΟΥ LIPOFILLING</w:t>
      </w:r>
    </w:p>
    <w:p w14:paraId="10C1AAF3"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Στη σύγχρονη προσέγγιση της περιοχής αξιολογείται πάντα η ισορροπία μεταξύ μικρών και μεγάλων χειλέων. Σε πολλές περιπτώσεις, η προβολή των μικρών χειλέων δεν οφείλεται αποκλειστικά στο μέγεθός τους, αλλά στη χαλάρωση ή στην απώλεια όγκου των μεγάλων χειλέων.</w:t>
      </w:r>
    </w:p>
    <w:p w14:paraId="70C7E5AB"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Για τον λόγο αυτό, σχεδόν πάντα προτείνεται αρχικά λιπομεταφορά (</w:t>
      </w:r>
      <w:r w:rsidRPr="00956077">
        <w:rPr>
          <w:rFonts w:ascii="Avenir Next" w:hAnsi="Avenir Next" w:cs="Menlo"/>
          <w:color w:val="000000" w:themeColor="text1"/>
        </w:rPr>
        <w:t>lipofilling</w:t>
      </w:r>
      <w:r w:rsidRPr="00956077">
        <w:rPr>
          <w:rFonts w:ascii="Avenir Next" w:hAnsi="Avenir Next" w:cs="Menlo"/>
          <w:color w:val="000000" w:themeColor="text1"/>
          <w:lang w:val="el-GR"/>
        </w:rPr>
        <w:t>) στα μεγάλα χείλη, με στόχο την αποκατάσταση του όγκου, τη βελτίωση της στήριξης και την καλύτερη κάλυψη των μικρών χειλέων.</w:t>
      </w:r>
    </w:p>
    <w:p w14:paraId="3FC2D692"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Σε αρκετές περιπτώσεις, η ενίσχυση των μεγάλων χειλέων αρκεί από μόνη της για αισθητή βελτίωση της εικόνας. Η χειρουργική μείωση των μικρών χειλέων εξετάζεται στη συνέχεια μόνο εφόσον εξακολουθεί να υπάρχει σαφής λειτουργική ή αισθητική ένδειξη.</w:t>
      </w:r>
    </w:p>
    <w:p w14:paraId="30AE65D9"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7645F13F">
          <v:rect id="_x0000_i1034" alt="" style="width:391.9pt;height:.05pt;mso-width-percent:0;mso-height-percent:0;mso-width-percent:0;mso-height-percent:0" o:hrpct="864" o:hralign="center" o:hrstd="t" o:hr="t" fillcolor="#a0a0a0" stroked="f"/>
        </w:pict>
      </w:r>
    </w:p>
    <w:p w14:paraId="2D860243"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ΠΡΙΝ ΑΠΟ ΤΗΝ ΕΠΕΜΒΑΣΗ</w:t>
      </w:r>
    </w:p>
    <w:p w14:paraId="0911824F"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Πραγματοποιείται αναλυτική κλινική εξέταση της περιοχής, αξιολόγηση της ποιότητας και της ελαστικότητας των ιστών, καθώς και συζήτηση των προσδοκιών. Λαμβάνεται πλήρες ιατρικό ιστορικό και δίνονται οδηγίες σχετικά με φάρμακα που επηρεάζουν την πήξη, την υγιεινή της περιοχής και τη γενική προετοιμασία.</w:t>
      </w:r>
    </w:p>
    <w:p w14:paraId="7FC0CC7D"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0ADA5910">
          <v:rect id="_x0000_i1033" alt="" style="width:391.9pt;height:.05pt;mso-width-percent:0;mso-height-percent:0;mso-width-percent:0;mso-height-percent:0" o:hrpct="864" o:hralign="center" o:hrstd="t" o:hr="t" fillcolor="#a0a0a0" stroked="f"/>
        </w:pict>
      </w:r>
    </w:p>
    <w:p w14:paraId="2271D5AB"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ΚΑΠΝΙΣΜΑ – ΝΙΚΟΤΙΝΗ ΚΑΙ ΕΠΟΥΛΩΣΗ</w:t>
      </w:r>
    </w:p>
    <w:p w14:paraId="041EB726"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Η νικοτίνη αποτελεί τον βασικό παράγοντα που επηρεάζει αρνητικά την επούλωση. Προκαλεί σπασμό των μικροαγγείων που μεταφέρουν το οξυγονωμένο αίμα στους ιστούς και στην ουλή, με αποτέλεσμα μειωμένη αιμάτωση και καθυστέρηση της επούλωσης.</w:t>
      </w:r>
    </w:p>
    <w:p w14:paraId="2964DEDC"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Η δράση αυτή είναι ίδια είτε η νικοτίνη προέρχεται από κλασικό είτε από ηλεκτρονικό τσιγάρο. Τα υπόλοιπα συστατικά δεν έχουν μελετηθεί επαρκώς και δεν μπορούν να θεωρηθούν ασφαλέστερα.</w:t>
      </w:r>
    </w:p>
    <w:p w14:paraId="1DC65E4A" w14:textId="77777777" w:rsidR="00B46FCE" w:rsidRPr="00956077" w:rsidRDefault="00B46FCE" w:rsidP="00B46FCE">
      <w:pPr>
        <w:pStyle w:val="NormalWeb"/>
        <w:rPr>
          <w:rFonts w:ascii="Avenir Next" w:hAnsi="Avenir Next" w:cs="Menlo"/>
          <w:color w:val="000000" w:themeColor="text1"/>
        </w:rPr>
      </w:pPr>
      <w:r w:rsidRPr="00956077">
        <w:rPr>
          <w:rFonts w:ascii="Avenir Next" w:hAnsi="Avenir Next" w:cs="Menlo"/>
          <w:color w:val="000000" w:themeColor="text1"/>
          <w:lang w:val="el-GR"/>
        </w:rPr>
        <w:lastRenderedPageBreak/>
        <w:t xml:space="preserve">Η συνέχιση της νικοτίνης αυξάνει τον κίνδυνο κακής ποιότητας ουλής και επιπλοκών. </w:t>
      </w:r>
      <w:r w:rsidRPr="00956077">
        <w:rPr>
          <w:rFonts w:ascii="Avenir Next" w:hAnsi="Avenir Next" w:cs="Menlo"/>
          <w:color w:val="000000" w:themeColor="text1"/>
        </w:rPr>
        <w:t>Απαιτείται πλήρης αποχή πριν και μετά την επέμβαση.</w:t>
      </w:r>
    </w:p>
    <w:p w14:paraId="5E1BF17B"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3F2CA750">
          <v:rect id="_x0000_i1032" alt="" style="width:391.9pt;height:.05pt;mso-width-percent:0;mso-height-percent:0;mso-width-percent:0;mso-height-percent:0" o:hrpct="864" o:hralign="center" o:hrstd="t" o:hr="t" fillcolor="#a0a0a0" stroked="f"/>
        </w:pict>
      </w:r>
    </w:p>
    <w:p w14:paraId="710BE927"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ΑΝΑΙΣΘΗΣΙΑ – ΝΟΣΗΛΕΙΑ</w:t>
      </w:r>
    </w:p>
    <w:p w14:paraId="70FC6577" w14:textId="77777777" w:rsidR="00B46FCE" w:rsidRPr="00956077" w:rsidRDefault="00B46FCE" w:rsidP="00B46FCE">
      <w:pPr>
        <w:pStyle w:val="NormalWeb"/>
        <w:rPr>
          <w:rFonts w:ascii="Avenir Next" w:hAnsi="Avenir Next" w:cs="Menlo"/>
          <w:color w:val="000000" w:themeColor="text1"/>
        </w:rPr>
      </w:pPr>
      <w:r w:rsidRPr="00956077">
        <w:rPr>
          <w:rFonts w:ascii="Avenir Next" w:hAnsi="Avenir Next" w:cs="Menlo"/>
          <w:color w:val="000000" w:themeColor="text1"/>
          <w:lang w:val="el-GR"/>
        </w:rPr>
        <w:t xml:space="preserve">Η επέμβαση πραγματοποιείται συνήθως με τοπική αναισθησία. Σε επιλεγμένες περιπτώσεις μπορεί να χρησιμοποιηθεί μέθη. </w:t>
      </w:r>
      <w:r w:rsidRPr="00956077">
        <w:rPr>
          <w:rFonts w:ascii="Avenir Next" w:hAnsi="Avenir Next" w:cs="Menlo"/>
          <w:color w:val="000000" w:themeColor="text1"/>
        </w:rPr>
        <w:t>Η νυμφοπλαστική είναι κατά κανόνα ημερήσια επέμβαση.</w:t>
      </w:r>
    </w:p>
    <w:p w14:paraId="1DCD8071"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17546E36">
          <v:rect id="_x0000_i1031" alt="" style="width:391.9pt;height:.05pt;mso-width-percent:0;mso-height-percent:0;mso-width-percent:0;mso-height-percent:0" o:hrpct="864" o:hralign="center" o:hrstd="t" o:hr="t" fillcolor="#a0a0a0" stroked="f"/>
        </w:pict>
      </w:r>
    </w:p>
    <w:p w14:paraId="6FC52C6A"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Η ΧΕΙΡΟΥΡΓΙΚΗ ΤΕΧΝΙΚΗ</w:t>
      </w:r>
    </w:p>
    <w:p w14:paraId="7A45D5A4"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Η τεχνική επιλέγεται εξατομικευμένα με βάση την ανατομία, το μήκος, το πάχος και τη συμμετρία των μικρών χειλέων. Γίνεται προσεκτική αφαίρεση ή αναδιαμόρφωση ιστών με στόχο τη διατήρηση της αιμάτωσης, της αισθητικότητας και της φυσικής εικόνας.</w:t>
      </w:r>
    </w:p>
    <w:p w14:paraId="6421ED96"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Τα ράμματα είναι απορροφήσιμα και τοποθετούνται με τρόπο που ευνοεί την ομαλή επούλωση.</w:t>
      </w:r>
    </w:p>
    <w:p w14:paraId="04A47AD2"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298D2AC9">
          <v:rect id="_x0000_i1030" alt="" style="width:391.9pt;height:.05pt;mso-width-percent:0;mso-height-percent:0;mso-width-percent:0;mso-height-percent:0" o:hrpct="864" o:hralign="center" o:hrstd="t" o:hr="t" fillcolor="#a0a0a0" stroked="f"/>
        </w:pict>
      </w:r>
    </w:p>
    <w:p w14:paraId="35089046"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ΜΕΤΕΓΧΕΙΡΗΤΙΚΗ ΠΟΡΕΙΑ</w:t>
      </w:r>
    </w:p>
    <w:p w14:paraId="249399EF"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Μετά την επέμβαση είναι αναμενόμενο ήπιο έως μέτριο οίδημα, ευαισθησία και αίσθημα τραβήγματος. Η επιστροφή στις καθημερινές δραστηριότητες γίνεται σταδιακά. Η έντονη άσκηση και η σεξουαλική επαφή αποφεύγονται για συγκεκριμένο χρονικό διάστημα.</w:t>
      </w:r>
    </w:p>
    <w:p w14:paraId="4D852AC2"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691D862F">
          <v:rect id="_x0000_i1029" alt="" style="width:391.9pt;height:.05pt;mso-width-percent:0;mso-height-percent:0;mso-width-percent:0;mso-height-percent:0" o:hrpct="864" o:hralign="center" o:hrstd="t" o:hr="t" fillcolor="#a0a0a0" stroked="f"/>
        </w:pict>
      </w:r>
    </w:p>
    <w:p w14:paraId="08C63284"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ΜΑΣΑΖ ΤΗΣ ΟΥΛΗΣ ΚΑΙ ΠΡΟΣΤΑΣΙΑ ΑΠΟ ΤΟΝ ΗΛΙΟ</w:t>
      </w:r>
    </w:p>
    <w:p w14:paraId="368CA3DB"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Το μασάζ βοηθά στη μαλάκωση της ουλής και στη σωστή ωρίμανση του ιστού. Ξεκινά όταν η τομή έχει πλήρως επουλωθεί. Εφαρμόζεται μικρή ποσότητα από την ειδική κρέμα ουλής και γίνονται ήπιες κυκλικές, οριζόντιες και κάθετες κινήσεις με σταθερή, ανώδυνη πίεση. Συνιστάται δύο έως τρεις φορές την ημέρα για τουλάχιστον οκτώ εβδομάδες.</w:t>
      </w:r>
    </w:p>
    <w:p w14:paraId="4C76E159"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lastRenderedPageBreak/>
        <w:t>Η προστασία της ουλής από την ηλιακή ακτινοβολία είναι ιδιαίτερα σημαντική κατά τους πρώτους μήνες μετά την επέμβαση. Η έκθεση στον ήλιο μπορεί να οδηγήσει σε μόνιμη υπέρχρωση, επιδείνωση της ποιότητας της ουλής και καθυστέρηση της επούλωσης. Συνιστάται αποφυγή άμεσης έκθεσης και χρήση αντηλιακής προστασίας όταν υπάρχει πιθανότητα έκθεσης.</w:t>
      </w:r>
    </w:p>
    <w:p w14:paraId="07AFF68A"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4E6B86B7">
          <v:rect id="_x0000_i1028" alt="" style="width:391.9pt;height:.05pt;mso-width-percent:0;mso-height-percent:0;mso-width-percent:0;mso-height-percent:0" o:hrpct="864" o:hralign="center" o:hrstd="t" o:hr="t" fillcolor="#a0a0a0" stroked="f"/>
        </w:pict>
      </w:r>
    </w:p>
    <w:p w14:paraId="0491D27F"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ΣΕΞΟΥΑΛΙΚΗ ΕΠΑΦΗ ΜΕΤΑ ΤΗΝ ΕΠΕΜΒΑΣΗ</w:t>
      </w:r>
    </w:p>
    <w:p w14:paraId="6944F4C0" w14:textId="77777777" w:rsidR="00B46FCE" w:rsidRPr="00956077" w:rsidRDefault="00B46FCE" w:rsidP="00B46FCE">
      <w:pPr>
        <w:pStyle w:val="NormalWeb"/>
        <w:rPr>
          <w:rFonts w:ascii="Avenir Next" w:hAnsi="Avenir Next" w:cs="Menlo"/>
          <w:color w:val="000000" w:themeColor="text1"/>
        </w:rPr>
      </w:pPr>
      <w:r w:rsidRPr="00956077">
        <w:rPr>
          <w:rFonts w:ascii="Avenir Next" w:hAnsi="Avenir Next" w:cs="Menlo"/>
          <w:color w:val="000000" w:themeColor="text1"/>
          <w:lang w:val="el-GR"/>
        </w:rPr>
        <w:t xml:space="preserve">Η σεξουαλική επαφή αποτελεί μηχανικό και αγγειοδιασταλτικό ερέθισμα και απαιτεί πλήρη επούλωση των ιστών. Συνιστάται αποχή από κάθε μορφή σεξουαλικής επαφής για τουλάχιστον τέσσερις έως έξι εβδομάδες. </w:t>
      </w:r>
      <w:r w:rsidRPr="00956077">
        <w:rPr>
          <w:rFonts w:ascii="Avenir Next" w:hAnsi="Avenir Next" w:cs="Menlo"/>
          <w:color w:val="000000" w:themeColor="text1"/>
        </w:rPr>
        <w:t>Η ακριβής χρονική στιγμή επανέναρξης καθορίζεται εξατομικευμένα.</w:t>
      </w:r>
    </w:p>
    <w:p w14:paraId="156E66CF"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594604F1">
          <v:rect id="_x0000_i1027" alt="" style="width:391.9pt;height:.05pt;mso-width-percent:0;mso-height-percent:0;mso-width-percent:0;mso-height-percent:0" o:hrpct="864" o:hralign="center" o:hrstd="t" o:hr="t" fillcolor="#a0a0a0" stroked="f"/>
        </w:pict>
      </w:r>
    </w:p>
    <w:p w14:paraId="476ACCBE"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ΤΟ ΑΠΟΤΕΛΕΣΜΑ</w:t>
      </w:r>
    </w:p>
    <w:p w14:paraId="673D820B"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Το αποτέλεσμα βελτιώνεται σταδιακά καθώς υποχωρεί το οίδημα. Η τελική εικόνα είναι φυσική, αρμονική και λειτουργική, με βελτίωση της άνεσης και της αυτοπεποίθησης.</w:t>
      </w:r>
    </w:p>
    <w:p w14:paraId="3DB2C4DA"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7AA2192D">
          <v:rect id="_x0000_i1026" alt="" style="width:391.9pt;height:.05pt;mso-width-percent:0;mso-height-percent:0;mso-width-percent:0;mso-height-percent:0" o:hrpct="864" o:hralign="center" o:hrstd="t" o:hr="t" fillcolor="#a0a0a0" stroked="f"/>
        </w:pict>
      </w:r>
    </w:p>
    <w:p w14:paraId="0E36A568"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ΠΙΘΑΝΕΣ ΑΤΕΛΕΙΕΣ</w:t>
      </w:r>
    </w:p>
    <w:p w14:paraId="617441D3" w14:textId="77777777" w:rsidR="00B46FCE" w:rsidRPr="00956077" w:rsidRDefault="00B46FCE" w:rsidP="00B46FCE">
      <w:pPr>
        <w:pStyle w:val="NormalWeb"/>
        <w:rPr>
          <w:rFonts w:ascii="Avenir Next" w:hAnsi="Avenir Next" w:cs="Menlo"/>
          <w:color w:val="000000" w:themeColor="text1"/>
        </w:rPr>
      </w:pPr>
      <w:r w:rsidRPr="00956077">
        <w:rPr>
          <w:rFonts w:ascii="Avenir Next" w:hAnsi="Avenir Next" w:cs="Menlo"/>
          <w:color w:val="000000" w:themeColor="text1"/>
          <w:lang w:val="el-GR"/>
        </w:rPr>
        <w:t xml:space="preserve">Μπορεί να εμφανιστούν μικρές ασυμμετρίες, υπολειπόμενη προβολή μικρών χειλέων, ήπια χαλάρωση ή διαφοροποίηση στο περίγραμμα της ουλής. </w:t>
      </w:r>
      <w:r w:rsidRPr="00956077">
        <w:rPr>
          <w:rFonts w:ascii="Avenir Next" w:hAnsi="Avenir Next" w:cs="Menlo"/>
          <w:color w:val="000000" w:themeColor="text1"/>
        </w:rPr>
        <w:t>Οι περισσότερες ατέλειες είναι ήπιες και διορθώσιμες.</w:t>
      </w:r>
    </w:p>
    <w:p w14:paraId="440E1A96" w14:textId="77777777" w:rsidR="00B46FCE" w:rsidRPr="00956077" w:rsidRDefault="00D357A3" w:rsidP="00B46FCE">
      <w:pPr>
        <w:rPr>
          <w:rFonts w:ascii="Avenir Next" w:hAnsi="Avenir Next" w:cs="Menlo"/>
          <w:color w:val="000000" w:themeColor="text1"/>
          <w:sz w:val="24"/>
          <w:szCs w:val="24"/>
        </w:rPr>
      </w:pPr>
      <w:r w:rsidRPr="00D357A3">
        <w:rPr>
          <w:rFonts w:ascii="Avenir Next" w:hAnsi="Avenir Next" w:cs="Menlo"/>
          <w:noProof/>
          <w:color w:val="000000" w:themeColor="text1"/>
          <w:sz w:val="24"/>
          <w:szCs w:val="24"/>
        </w:rPr>
        <w:pict w14:anchorId="4F8A2D6F">
          <v:rect id="_x0000_i1025" alt="" style="width:391.9pt;height:.05pt;mso-width-percent:0;mso-height-percent:0;mso-width-percent:0;mso-height-percent:0" o:hrpct="864" o:hralign="center" o:hrstd="t" o:hr="t" fillcolor="#a0a0a0" stroked="f"/>
        </w:pict>
      </w:r>
    </w:p>
    <w:p w14:paraId="6C1ECBA6" w14:textId="77777777" w:rsidR="00B46FCE" w:rsidRPr="00956077" w:rsidRDefault="00B46FCE" w:rsidP="00B46FCE">
      <w:pPr>
        <w:pStyle w:val="Titre2"/>
        <w:rPr>
          <w:rFonts w:ascii="Avenir Next" w:hAnsi="Avenir Next" w:cs="Menlo"/>
          <w:color w:val="000000" w:themeColor="text1"/>
          <w:sz w:val="24"/>
          <w:szCs w:val="24"/>
        </w:rPr>
      </w:pPr>
      <w:r w:rsidRPr="00956077">
        <w:rPr>
          <w:rStyle w:val="lev"/>
          <w:rFonts w:ascii="Avenir Next" w:hAnsi="Avenir Next" w:cs="Menlo"/>
          <w:b/>
          <w:bCs/>
          <w:color w:val="000000" w:themeColor="text1"/>
          <w:sz w:val="24"/>
          <w:szCs w:val="24"/>
        </w:rPr>
        <w:t>ΠΙΘΑΝΕΣ ΕΠΙΠΛΟΚΕΣ</w:t>
      </w:r>
    </w:p>
    <w:p w14:paraId="7477935E" w14:textId="77777777" w:rsidR="00B46FCE" w:rsidRPr="00956077" w:rsidRDefault="00B46FCE" w:rsidP="00B46FCE">
      <w:pPr>
        <w:pStyle w:val="NormalWeb"/>
        <w:rPr>
          <w:rFonts w:ascii="Avenir Next" w:hAnsi="Avenir Next" w:cs="Menlo"/>
          <w:color w:val="000000" w:themeColor="text1"/>
          <w:lang w:val="el-GR"/>
        </w:rPr>
      </w:pPr>
      <w:r w:rsidRPr="00956077">
        <w:rPr>
          <w:rFonts w:ascii="Avenir Next" w:hAnsi="Avenir Next" w:cs="Menlo"/>
          <w:color w:val="000000" w:themeColor="text1"/>
          <w:lang w:val="el-GR"/>
        </w:rPr>
        <w:t>Πιθανές επιπλοκές περιλαμβάνουν αιμορραγία, λοίμωξη, καθυστέρηση επούλωσης, διάνοιξη τραύματος, υπερτροφική ουλή, παρατεταμένο οίδημα ή μεταβολές στην αισθητικότητα. Οι σοβαρές επιπλοκές είναι σπάνιες όταν τηρούνται οι οδηγίες και γίνεται σωστή επιλογή τεχνικής</w:t>
      </w:r>
    </w:p>
    <w:p w14:paraId="5F52F0FC" w14:textId="77777777" w:rsidR="004941B0" w:rsidRPr="00956077" w:rsidRDefault="004941B0" w:rsidP="004941B0">
      <w:pPr>
        <w:jc w:val="both"/>
        <w:rPr>
          <w:rFonts w:ascii="Avenir Next" w:hAnsi="Avenir Next" w:cs="Menlo"/>
          <w:color w:val="000000" w:themeColor="text1"/>
          <w:sz w:val="24"/>
          <w:szCs w:val="24"/>
          <w:lang w:val="el-GR"/>
        </w:rPr>
      </w:pPr>
    </w:p>
    <w:p w14:paraId="20D37234" w14:textId="77777777" w:rsidR="004941B0" w:rsidRPr="00956077"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sz w:val="24"/>
          <w:szCs w:val="24"/>
          <w:lang w:val="el-GR"/>
        </w:rPr>
      </w:pPr>
      <w:r w:rsidRPr="00956077">
        <w:rPr>
          <w:rFonts w:ascii="Avenir Next" w:hAnsi="Avenir Next" w:cs="Menlo"/>
          <w:i/>
          <w:iCs/>
          <w:color w:val="000000" w:themeColor="text1"/>
          <w:sz w:val="24"/>
          <w:szCs w:val="24"/>
          <w:lang w:val="el-GR"/>
        </w:rPr>
        <w:lastRenderedPageBreak/>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956077"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sz w:val="24"/>
          <w:szCs w:val="24"/>
          <w:lang w:val="el-GR"/>
        </w:rPr>
      </w:pPr>
      <w:r w:rsidRPr="00956077">
        <w:rPr>
          <w:rFonts w:ascii="Avenir Next" w:hAnsi="Avenir Next" w:cs="Menlo"/>
          <w:i/>
          <w:iCs/>
          <w:color w:val="000000" w:themeColor="text1"/>
          <w:sz w:val="24"/>
          <w:szCs w:val="24"/>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956077"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24"/>
          <w:szCs w:val="24"/>
          <w:lang w:val="el-GR"/>
        </w:rPr>
      </w:pPr>
    </w:p>
    <w:p w14:paraId="07B8CBBF" w14:textId="77777777" w:rsidR="004941B0" w:rsidRPr="00956077"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sz w:val="24"/>
          <w:szCs w:val="24"/>
          <w:lang w:val="el-GR"/>
        </w:rPr>
      </w:pPr>
      <w:r w:rsidRPr="00956077">
        <w:rPr>
          <w:rFonts w:ascii="Avenir Next" w:hAnsi="Avenir Next" w:cs="Menlo"/>
          <w:b/>
          <w:bCs/>
          <w:color w:val="000000" w:themeColor="text1"/>
          <w:sz w:val="24"/>
          <w:szCs w:val="24"/>
          <w:lang w:val="el-GR"/>
        </w:rPr>
        <w:t>ΠΡΟΣΩΠΙΚΕΣ ΠΑΡΑΤΗΡΗΣΕΙΣ:</w:t>
      </w:r>
    </w:p>
    <w:p w14:paraId="582865BA" w14:textId="7359B4C9" w:rsidR="004941B0" w:rsidRPr="00956077" w:rsidRDefault="004941B0" w:rsidP="004941B0">
      <w:pPr>
        <w:rPr>
          <w:rFonts w:ascii="Avenir Next" w:hAnsi="Avenir Next" w:cs="Menlo"/>
          <w:color w:val="000000" w:themeColor="text1"/>
          <w:sz w:val="24"/>
          <w:szCs w:val="24"/>
          <w:lang w:val="el-GR"/>
        </w:rPr>
      </w:pPr>
      <w:r w:rsidRPr="00956077">
        <w:rPr>
          <w:rFonts w:ascii="Avenir Next" w:hAnsi="Avenir Next" w:cs="Menlo"/>
          <w:color w:val="000000" w:themeColor="text1"/>
          <w:sz w:val="24"/>
          <w:szCs w:val="24"/>
          <w:lang w:val="el-GR"/>
        </w:rPr>
        <w:t>————————————————————————————————————————————————————————————————————————————————————————————————————————————————————————————————————————————————————————————————————————————————————————————————————————————————————————————————————————————————————————————————————————————————————————————————————————————————————————————————————————————————————————————————————————————————————————————————————————————————————————————————————</w:t>
      </w:r>
    </w:p>
    <w:sectPr w:rsidR="004941B0" w:rsidRPr="009560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7DD384E"/>
    <w:multiLevelType w:val="multilevel"/>
    <w:tmpl w:val="8B40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765A9"/>
    <w:multiLevelType w:val="multilevel"/>
    <w:tmpl w:val="9228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25945"/>
    <w:multiLevelType w:val="multilevel"/>
    <w:tmpl w:val="0E5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450977024">
    <w:abstractNumId w:val="11"/>
  </w:num>
  <w:num w:numId="11" w16cid:durableId="1829202623">
    <w:abstractNumId w:val="9"/>
  </w:num>
  <w:num w:numId="12" w16cid:durableId="248084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5074B"/>
    <w:rsid w:val="00266C82"/>
    <w:rsid w:val="0029639D"/>
    <w:rsid w:val="00326F90"/>
    <w:rsid w:val="004941B0"/>
    <w:rsid w:val="004C0952"/>
    <w:rsid w:val="005312F4"/>
    <w:rsid w:val="00615CEB"/>
    <w:rsid w:val="006B0B1D"/>
    <w:rsid w:val="00956077"/>
    <w:rsid w:val="00AA1D8D"/>
    <w:rsid w:val="00AB240F"/>
    <w:rsid w:val="00B46FCE"/>
    <w:rsid w:val="00B47730"/>
    <w:rsid w:val="00BA5861"/>
    <w:rsid w:val="00CB0664"/>
    <w:rsid w:val="00D357A3"/>
    <w:rsid w:val="00F74B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15CE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1180</Words>
  <Characters>6492</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5</cp:revision>
  <dcterms:created xsi:type="dcterms:W3CDTF">2026-02-07T21:40:00Z</dcterms:created>
  <dcterms:modified xsi:type="dcterms:W3CDTF">2026-02-22T14:00:00Z</dcterms:modified>
  <cp:category/>
</cp:coreProperties>
</file>